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rPr>
          <w:rFonts w:hint="default" w:ascii="Times New Roman" w:hAnsi="Times New Roman" w:eastAsia="黑体" w:cs="Times New Roman"/>
          <w:sz w:val="28"/>
          <w:szCs w:val="28"/>
        </w:rPr>
      </w:pPr>
      <w:bookmarkStart w:id="9" w:name="_GoBack"/>
      <w:bookmarkEnd w:id="9"/>
    </w:p>
    <w:p>
      <w:pPr>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陕西铁路工程职业技术学院</w:t>
      </w:r>
    </w:p>
    <w:p>
      <w:pPr>
        <w:tabs>
          <w:tab w:val="center" w:pos="4819"/>
          <w:tab w:val="left" w:pos="7755"/>
        </w:tabs>
        <w:spacing w:before="100" w:beforeAutospacing="1" w:line="520" w:lineRule="exact"/>
        <w:jc w:val="center"/>
        <w:rPr>
          <w:rFonts w:hint="default" w:ascii="Times New Roman" w:hAnsi="Times New Roman" w:eastAsia="黑体" w:cs="Times New Roman"/>
          <w:sz w:val="72"/>
          <w:szCs w:val="72"/>
        </w:rPr>
      </w:pPr>
    </w:p>
    <w:p>
      <w:pPr>
        <w:tabs>
          <w:tab w:val="center" w:pos="4819"/>
          <w:tab w:val="left" w:pos="7755"/>
        </w:tabs>
        <w:spacing w:before="100" w:beforeAutospacing="1" w:line="520" w:lineRule="exact"/>
        <w:jc w:val="center"/>
        <w:rPr>
          <w:rFonts w:hint="default" w:ascii="Times New Roman" w:hAnsi="Times New Roman" w:eastAsia="黑体" w:cs="Times New Roman"/>
          <w:sz w:val="72"/>
          <w:szCs w:val="72"/>
        </w:rPr>
      </w:pPr>
      <w:r>
        <w:rPr>
          <w:rFonts w:hint="eastAsia" w:ascii="Times New Roman" w:hAnsi="Times New Roman" w:eastAsia="黑体" w:cs="Times New Roman"/>
          <w:sz w:val="72"/>
          <w:szCs w:val="72"/>
          <w:lang w:eastAsia="zh-CN"/>
        </w:rPr>
        <w:t>岗位实习</w:t>
      </w:r>
      <w:r>
        <w:rPr>
          <w:rFonts w:hint="default" w:ascii="Times New Roman" w:hAnsi="Times New Roman" w:eastAsia="黑体" w:cs="Times New Roman"/>
          <w:sz w:val="72"/>
          <w:szCs w:val="72"/>
        </w:rPr>
        <w:t>手册</w:t>
      </w:r>
    </w:p>
    <w:p>
      <w:pPr>
        <w:jc w:val="center"/>
        <w:rPr>
          <w:rFonts w:hint="default" w:ascii="Times New Roman" w:hAnsi="Times New Roman" w:eastAsia="黑体" w:cs="Times New Roman"/>
          <w:sz w:val="52"/>
          <w:szCs w:val="52"/>
        </w:rPr>
      </w:pPr>
    </w:p>
    <w:p>
      <w:pPr>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（适用于建设工程监理专业）</w:t>
      </w:r>
    </w:p>
    <w:p>
      <w:pPr>
        <w:tabs>
          <w:tab w:val="center" w:pos="4819"/>
          <w:tab w:val="left" w:pos="7755"/>
        </w:tabs>
        <w:spacing w:before="100" w:beforeAutospacing="1" w:line="520" w:lineRule="exact"/>
        <w:jc w:val="center"/>
        <w:rPr>
          <w:rFonts w:hint="default" w:ascii="Times New Roman" w:hAnsi="Times New Roman" w:eastAsia="黑体" w:cs="Times New Roman"/>
          <w:sz w:val="28"/>
          <w:szCs w:val="28"/>
        </w:rPr>
      </w:pPr>
    </w:p>
    <w:p>
      <w:pPr>
        <w:spacing w:before="582" w:beforeLines="200"/>
        <w:jc w:val="center"/>
        <w:rPr>
          <w:rFonts w:hint="default" w:ascii="Times New Roman" w:hAnsi="Times New Roman" w:eastAsia="黑体" w:cs="Times New Roman"/>
          <w:sz w:val="52"/>
          <w:szCs w:val="52"/>
        </w:rPr>
      </w:pPr>
      <w:r>
        <w:rPr>
          <w:rFonts w:hint="default" w:ascii="Times New Roman" w:hAnsi="Times New Roman" w:eastAsia="黑体" w:cs="Times New Roman"/>
          <w:sz w:val="52"/>
          <w:szCs w:val="52"/>
        </w:rPr>
        <w:t>(202</w:t>
      </w:r>
      <w:r>
        <w:rPr>
          <w:rFonts w:hint="eastAsia" w:ascii="Times New Roman" w:hAnsi="Times New Roman" w:eastAsia="黑体" w:cs="Times New Roman"/>
          <w:sz w:val="52"/>
          <w:szCs w:val="52"/>
          <w:lang w:val="en-US" w:eastAsia="zh-CN"/>
        </w:rPr>
        <w:t>3</w:t>
      </w:r>
      <w:r>
        <w:rPr>
          <w:rFonts w:hint="default" w:ascii="Times New Roman" w:hAnsi="Times New Roman" w:eastAsia="黑体" w:cs="Times New Roman"/>
          <w:sz w:val="52"/>
          <w:szCs w:val="52"/>
        </w:rPr>
        <w:t>届)</w:t>
      </w: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rPr>
          <w:rFonts w:hint="default" w:ascii="Times New Roman" w:hAnsi="Times New Roman" w:cs="Times New Roman"/>
          <w:sz w:val="36"/>
          <w:szCs w:val="36"/>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jc w:val="center"/>
        <w:rPr>
          <w:rFonts w:hint="default" w:ascii="Times New Roman" w:hAnsi="Times New Roman" w:cs="Times New Roman"/>
          <w:b/>
          <w:sz w:val="32"/>
          <w:szCs w:val="44"/>
        </w:rPr>
      </w:pPr>
    </w:p>
    <w:p>
      <w:pPr>
        <w:rPr>
          <w:rFonts w:hint="default" w:ascii="Times New Roman" w:hAnsi="Times New Roman" w:cs="Times New Roman"/>
          <w:b/>
          <w:sz w:val="32"/>
          <w:szCs w:val="44"/>
        </w:rPr>
      </w:pPr>
    </w:p>
    <w:p>
      <w:pPr>
        <w:jc w:val="center"/>
        <w:rPr>
          <w:rFonts w:hint="default" w:ascii="Times New Roman" w:hAnsi="Times New Roman" w:cs="Times New Roman"/>
          <w:b/>
          <w:sz w:val="24"/>
          <w:szCs w:val="36"/>
        </w:rPr>
      </w:pPr>
      <w:r>
        <w:rPr>
          <w:rFonts w:hint="default" w:ascii="Times New Roman" w:hAnsi="Times New Roman" w:cs="Times New Roman"/>
          <w:b/>
          <w:sz w:val="32"/>
          <w:szCs w:val="44"/>
        </w:rPr>
        <w:t>陕西铁路工程职业技术学院</w:t>
      </w:r>
    </w:p>
    <w:p>
      <w:pPr>
        <w:jc w:val="center"/>
        <w:rPr>
          <w:rFonts w:hint="default" w:ascii="Times New Roman" w:hAnsi="Times New Roman" w:cs="Times New Roman"/>
          <w:b/>
          <w:sz w:val="28"/>
          <w:szCs w:val="36"/>
        </w:rPr>
      </w:pPr>
      <w:r>
        <w:rPr>
          <w:rFonts w:hint="default" w:ascii="Times New Roman" w:hAnsi="Times New Roman" w:cs="Times New Roman"/>
          <w:b/>
          <w:sz w:val="28"/>
          <w:szCs w:val="36"/>
        </w:rPr>
        <w:t>20</w:t>
      </w:r>
      <w:r>
        <w:rPr>
          <w:rFonts w:hint="default" w:ascii="Times New Roman" w:hAnsi="Times New Roman" w:cs="Times New Roman"/>
          <w:b/>
          <w:sz w:val="28"/>
          <w:szCs w:val="36"/>
          <w:lang w:val="en-US" w:eastAsia="zh-CN"/>
        </w:rPr>
        <w:t>2</w:t>
      </w:r>
      <w:r>
        <w:rPr>
          <w:rFonts w:hint="eastAsia" w:ascii="Times New Roman" w:hAnsi="Times New Roman" w:cs="Times New Roman"/>
          <w:b/>
          <w:sz w:val="28"/>
          <w:szCs w:val="36"/>
          <w:lang w:val="en-US" w:eastAsia="zh-CN"/>
        </w:rPr>
        <w:t>2</w:t>
      </w:r>
      <w:r>
        <w:rPr>
          <w:rFonts w:hint="default" w:ascii="Times New Roman" w:hAnsi="Times New Roman" w:cs="Times New Roman"/>
          <w:b/>
          <w:sz w:val="28"/>
          <w:szCs w:val="36"/>
        </w:rPr>
        <w:t xml:space="preserve">年 </w:t>
      </w:r>
      <w:r>
        <w:rPr>
          <w:rFonts w:hint="default" w:ascii="Times New Roman" w:hAnsi="Times New Roman" w:cs="Times New Roman"/>
          <w:b/>
          <w:sz w:val="28"/>
          <w:szCs w:val="36"/>
          <w:lang w:val="en-US" w:eastAsia="zh-CN"/>
        </w:rPr>
        <w:t>6</w:t>
      </w:r>
      <w:r>
        <w:rPr>
          <w:rFonts w:hint="default" w:ascii="Times New Roman" w:hAnsi="Times New Roman" w:cs="Times New Roman"/>
          <w:b/>
          <w:sz w:val="28"/>
          <w:szCs w:val="36"/>
        </w:rPr>
        <w:t xml:space="preserve"> 月</w:t>
      </w:r>
    </w:p>
    <w:p>
      <w:pPr>
        <w:jc w:val="center"/>
        <w:rPr>
          <w:rFonts w:hint="default" w:ascii="Times New Roman" w:hAnsi="Times New Roman" w:cs="Times New Roman"/>
          <w:b/>
          <w:sz w:val="36"/>
          <w:szCs w:val="36"/>
        </w:rPr>
      </w:pPr>
      <w:r>
        <w:rPr>
          <w:rFonts w:hint="default" w:ascii="Times New Roman" w:hAnsi="Times New Roman" w:cs="Times New Roman"/>
          <w:b/>
          <w:sz w:val="36"/>
          <w:szCs w:val="36"/>
        </w:rPr>
        <w:t>目   录</w:t>
      </w:r>
    </w:p>
    <w:p>
      <w:pPr>
        <w:jc w:val="center"/>
        <w:rPr>
          <w:rFonts w:hint="default" w:ascii="Times New Roman" w:hAnsi="Times New Roman" w:cs="Times New Roman"/>
          <w:sz w:val="28"/>
          <w:szCs w:val="28"/>
        </w:rPr>
      </w:pP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 xml:space="preserve">1. </w:t>
      </w:r>
      <w:r>
        <w:rPr>
          <w:rFonts w:hint="default" w:ascii="Times New Roman" w:hAnsi="Times New Roman" w:eastAsia="仿宋_GB2312" w:cs="Times New Roman"/>
          <w:color w:val="000000"/>
          <w:sz w:val="28"/>
          <w:szCs w:val="28"/>
        </w:rPr>
        <w:t>陕西铁路工程职业技术学院</w:t>
      </w:r>
      <w:r>
        <w:rPr>
          <w:rFonts w:hint="eastAsia" w:ascii="Times New Roman" w:hAnsi="Times New Roman" w:eastAsia="仿宋_GB2312" w:cs="Times New Roman"/>
          <w:sz w:val="28"/>
          <w:szCs w:val="28"/>
          <w:lang w:eastAsia="zh-CN"/>
        </w:rPr>
        <w:t>岗位实习</w:t>
      </w:r>
      <w:r>
        <w:rPr>
          <w:rFonts w:hint="default" w:ascii="Times New Roman" w:hAnsi="Times New Roman" w:eastAsia="仿宋_GB2312" w:cs="Times New Roman"/>
          <w:sz w:val="28"/>
          <w:szCs w:val="28"/>
        </w:rPr>
        <w:t>学生职责及安全注意事项</w:t>
      </w:r>
    </w:p>
    <w:p>
      <w:pPr>
        <w:spacing w:line="560" w:lineRule="exact"/>
        <w:ind w:firstLine="528"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2. 陕西铁路工程职业技术学院校外实习协议书</w:t>
      </w:r>
    </w:p>
    <w:p>
      <w:pPr>
        <w:spacing w:line="560" w:lineRule="exact"/>
        <w:ind w:firstLine="528" w:firstLineChars="200"/>
        <w:rPr>
          <w:rFonts w:hint="default" w:ascii="Times New Roman" w:hAnsi="Times New Roman" w:eastAsia="仿宋_GB2312" w:cs="Times New Roman"/>
          <w:color w:val="000000"/>
          <w:sz w:val="28"/>
          <w:szCs w:val="28"/>
        </w:rPr>
      </w:pPr>
      <w:r>
        <w:rPr>
          <w:rFonts w:hint="default" w:ascii="Times New Roman" w:hAnsi="Times New Roman" w:eastAsia="仿宋_GB2312" w:cs="Times New Roman"/>
          <w:color w:val="000000"/>
          <w:sz w:val="28"/>
          <w:szCs w:val="28"/>
        </w:rPr>
        <w:t>3. 陕西铁路工程职业技术学院</w:t>
      </w:r>
      <w:r>
        <w:rPr>
          <w:rFonts w:hint="eastAsia" w:ascii="Times New Roman" w:hAnsi="Times New Roman" w:eastAsia="仿宋_GB2312" w:cs="Times New Roman"/>
          <w:color w:val="000000"/>
          <w:sz w:val="28"/>
          <w:szCs w:val="28"/>
          <w:lang w:eastAsia="zh-CN"/>
        </w:rPr>
        <w:t>岗位实习</w:t>
      </w:r>
      <w:r>
        <w:rPr>
          <w:rFonts w:hint="default" w:ascii="Times New Roman" w:hAnsi="Times New Roman" w:eastAsia="仿宋_GB2312" w:cs="Times New Roman"/>
          <w:color w:val="000000"/>
          <w:sz w:val="28"/>
          <w:szCs w:val="28"/>
        </w:rPr>
        <w:t>任务书及指导书</w:t>
      </w: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4.</w:t>
      </w:r>
      <w:r>
        <w:rPr>
          <w:rFonts w:hint="default" w:ascii="Times New Roman" w:hAnsi="Times New Roman" w:eastAsia="仿宋_GB2312" w:cs="Times New Roman"/>
          <w:color w:val="000000"/>
          <w:sz w:val="28"/>
          <w:szCs w:val="28"/>
        </w:rPr>
        <w:t xml:space="preserve"> 陕西铁路工程职业技术学院</w:t>
      </w:r>
      <w:r>
        <w:rPr>
          <w:rFonts w:hint="default" w:ascii="Times New Roman" w:hAnsi="Times New Roman" w:eastAsia="仿宋_GB2312" w:cs="Times New Roman"/>
          <w:sz w:val="28"/>
          <w:szCs w:val="28"/>
        </w:rPr>
        <w:t>学生</w:t>
      </w:r>
      <w:r>
        <w:rPr>
          <w:rFonts w:hint="eastAsia" w:ascii="Times New Roman" w:hAnsi="Times New Roman" w:eastAsia="仿宋_GB2312" w:cs="Times New Roman"/>
          <w:sz w:val="28"/>
          <w:szCs w:val="28"/>
          <w:lang w:eastAsia="zh-CN"/>
        </w:rPr>
        <w:t>岗位实习</w:t>
      </w:r>
      <w:r>
        <w:rPr>
          <w:rFonts w:hint="default" w:ascii="Times New Roman" w:hAnsi="Times New Roman" w:eastAsia="仿宋_GB2312" w:cs="Times New Roman"/>
          <w:sz w:val="28"/>
          <w:szCs w:val="28"/>
        </w:rPr>
        <w:t>综合考评表</w:t>
      </w:r>
    </w:p>
    <w:p>
      <w:pPr>
        <w:spacing w:line="560" w:lineRule="exact"/>
        <w:ind w:firstLine="528" w:firstLineChars="200"/>
        <w:rPr>
          <w:rFonts w:hint="default" w:ascii="Times New Roman" w:hAnsi="Times New Roman" w:eastAsia="仿宋_GB2312" w:cs="Times New Roman"/>
          <w:sz w:val="28"/>
          <w:szCs w:val="28"/>
        </w:rPr>
      </w:pPr>
      <w:r>
        <w:rPr>
          <w:rFonts w:hint="default" w:ascii="Times New Roman" w:hAnsi="Times New Roman" w:eastAsia="仿宋_GB2312" w:cs="Times New Roman"/>
          <w:sz w:val="28"/>
          <w:szCs w:val="28"/>
        </w:rPr>
        <w:t>5.</w:t>
      </w:r>
      <w:r>
        <w:rPr>
          <w:rFonts w:hint="default" w:ascii="Times New Roman" w:hAnsi="Times New Roman" w:eastAsia="仿宋_GB2312" w:cs="Times New Roman"/>
          <w:color w:val="000000"/>
          <w:sz w:val="28"/>
          <w:szCs w:val="28"/>
        </w:rPr>
        <w:t xml:space="preserve"> 陕西铁路工程职业技术学院</w:t>
      </w:r>
      <w:r>
        <w:rPr>
          <w:rFonts w:hint="default" w:ascii="Times New Roman" w:hAnsi="Times New Roman" w:eastAsia="仿宋_GB2312" w:cs="Times New Roman"/>
          <w:sz w:val="28"/>
          <w:szCs w:val="28"/>
        </w:rPr>
        <w:t>学生</w:t>
      </w:r>
      <w:r>
        <w:rPr>
          <w:rFonts w:hint="eastAsia" w:ascii="Times New Roman" w:hAnsi="Times New Roman" w:eastAsia="仿宋_GB2312" w:cs="Times New Roman"/>
          <w:sz w:val="28"/>
          <w:szCs w:val="28"/>
          <w:lang w:eastAsia="zh-CN"/>
        </w:rPr>
        <w:t>岗位实习</w:t>
      </w:r>
      <w:r>
        <w:rPr>
          <w:rFonts w:hint="default" w:ascii="Times New Roman" w:hAnsi="Times New Roman" w:eastAsia="仿宋_GB2312" w:cs="Times New Roman"/>
          <w:sz w:val="28"/>
          <w:szCs w:val="28"/>
        </w:rPr>
        <w:t>企业评价表</w:t>
      </w: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560" w:lineRule="exact"/>
        <w:ind w:firstLine="568" w:firstLineChars="200"/>
        <w:rPr>
          <w:rFonts w:hint="default" w:ascii="Times New Roman" w:hAnsi="Times New Roman" w:eastAsia="仿宋_GB2312" w:cs="Times New Roman"/>
          <w:sz w:val="30"/>
          <w:szCs w:val="30"/>
        </w:rPr>
      </w:pPr>
    </w:p>
    <w:p>
      <w:pPr>
        <w:spacing w:line="600" w:lineRule="exact"/>
        <w:jc w:val="center"/>
        <w:rPr>
          <w:rFonts w:hint="default" w:ascii="Times New Roman" w:hAnsi="Times New Roman" w:eastAsia="方正小标宋简体" w:cs="Times New Roman"/>
          <w:bCs/>
          <w:sz w:val="36"/>
          <w:szCs w:val="36"/>
        </w:rPr>
        <w:sectPr>
          <w:headerReference r:id="rId4" w:type="default"/>
          <w:pgSz w:w="11906" w:h="16838"/>
          <w:pgMar w:top="1418" w:right="1418" w:bottom="1418" w:left="1418" w:header="851" w:footer="992" w:gutter="0"/>
          <w:pgNumType w:fmt="numberInDash"/>
          <w:cols w:space="720" w:num="1"/>
          <w:docGrid w:type="linesAndChars" w:linePitch="291" w:charSpace="-3426"/>
        </w:sect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陕西铁路工程职业技术学院</w:t>
      </w:r>
    </w:p>
    <w:p>
      <w:pPr>
        <w:spacing w:before="145" w:beforeLines="50" w:after="145" w:afterLines="50" w:line="360" w:lineRule="auto"/>
        <w:ind w:right="294" w:rightChars="152"/>
        <w:jc w:val="center"/>
        <w:rPr>
          <w:rFonts w:hint="default" w:ascii="Times New Roman" w:hAnsi="Times New Roman" w:eastAsia="方正小标宋简体" w:cs="Times New Roman"/>
          <w:sz w:val="36"/>
          <w:szCs w:val="36"/>
        </w:rPr>
      </w:pPr>
      <w:r>
        <w:rPr>
          <w:rFonts w:hint="eastAsia" w:ascii="Times New Roman" w:hAnsi="Times New Roman" w:eastAsia="方正小标宋简体" w:cs="Times New Roman"/>
          <w:sz w:val="36"/>
          <w:szCs w:val="36"/>
          <w:lang w:eastAsia="zh-CN"/>
        </w:rPr>
        <w:t>岗位实习</w:t>
      </w:r>
      <w:r>
        <w:rPr>
          <w:rFonts w:hint="default" w:ascii="Times New Roman" w:hAnsi="Times New Roman" w:eastAsia="方正小标宋简体" w:cs="Times New Roman"/>
          <w:sz w:val="36"/>
          <w:szCs w:val="36"/>
        </w:rPr>
        <w:t>学生职责及安全注意事项</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为确保</w:t>
      </w:r>
      <w:r>
        <w:rPr>
          <w:rFonts w:hint="eastAsia" w:ascii="Times New Roman" w:hAnsi="Times New Roman" w:eastAsia="仿宋_GB2312" w:cs="Times New Roman"/>
          <w:kern w:val="0"/>
          <w:sz w:val="28"/>
          <w:szCs w:val="28"/>
          <w:lang w:eastAsia="zh-CN"/>
        </w:rPr>
        <w:t>岗位实习</w:t>
      </w:r>
      <w:r>
        <w:rPr>
          <w:rFonts w:hint="default" w:ascii="Times New Roman" w:hAnsi="Times New Roman" w:eastAsia="仿宋_GB2312" w:cs="Times New Roman"/>
          <w:kern w:val="0"/>
          <w:sz w:val="28"/>
          <w:szCs w:val="28"/>
        </w:rPr>
        <w:t>期间学生的人身安全，圆满完成实习任务，实习期间必须严格遵守以下规章制度：</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（一）按照要求完成习讯云</w:t>
      </w:r>
      <w:r>
        <w:rPr>
          <w:rFonts w:hint="eastAsia" w:ascii="Times New Roman" w:hAnsi="Times New Roman" w:eastAsia="仿宋_GB2312" w:cs="Times New Roman"/>
          <w:kern w:val="0"/>
          <w:sz w:val="28"/>
          <w:szCs w:val="28"/>
          <w:lang w:eastAsia="zh-CN"/>
        </w:rPr>
        <w:t>岗位实习</w:t>
      </w:r>
      <w:r>
        <w:rPr>
          <w:rFonts w:hint="default" w:ascii="Times New Roman" w:hAnsi="Times New Roman" w:eastAsia="仿宋_GB2312" w:cs="Times New Roman"/>
          <w:kern w:val="0"/>
          <w:sz w:val="28"/>
          <w:szCs w:val="28"/>
        </w:rPr>
        <w:t>管理平台</w:t>
      </w:r>
      <w:r>
        <w:rPr>
          <w:rFonts w:hint="eastAsia" w:ascii="Times New Roman" w:hAnsi="Times New Roman" w:eastAsia="仿宋_GB2312" w:cs="Times New Roman"/>
          <w:kern w:val="0"/>
          <w:sz w:val="28"/>
          <w:szCs w:val="28"/>
          <w:lang w:eastAsia="zh-CN"/>
        </w:rPr>
        <w:t>岗位实习</w:t>
      </w:r>
      <w:r>
        <w:rPr>
          <w:rFonts w:hint="default" w:ascii="Times New Roman" w:hAnsi="Times New Roman" w:eastAsia="仿宋_GB2312" w:cs="Times New Roman"/>
          <w:kern w:val="0"/>
          <w:sz w:val="28"/>
          <w:szCs w:val="28"/>
        </w:rPr>
        <w:t>任务及校内指导教师、企业指导教师安排的其他任务。</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（二）学生实习期间要经常与校内指导教师、班主任保持联系，注意校园网上公布的与毕业生有关的信息，保证向校内指导老师提供的联系方式正确有效，如因提供的联系方式出现问题，一切后果自负。</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（三）在外实习期间要注意交通安全，遵守交通规则，保管好自己的贵重物品，不要轻信陌生人，不要上当受骗。</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（四）在实习期间，要按照实习单位的规章制度办事，严格遵守实习单位安全管理制度，遵守操作规程。</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（五）实习期间不允许外出游玩，如爬山、游泳等，以免发生任何意外。</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（六）不允许陪酒、玩耍，尤其是女生要特别注意。</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（七）禁止在外酗酒、打架、赌博及从事传销等非法活动。</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（八）保持高度警惕，不要轻信同学、朋友介绍好工作的谎言，以免误入传销，以免上当受骗。</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（九）自己联系的实习单位必须经所在系核实确认后，方可去实习。</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（十）离开原有的实习单位，另去其他单位必须告知校内指导教师和班主任（辅导员）。</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（十一）外出要结伴而行。</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（十二）实习圆满结束后，按时返校。</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（十三）学生在实习期间，不得请假。如有请假，必须经企业主管部门和指导教师批准，否则按旷课处理。学生实习期间，不得在外住宿。</w:t>
      </w:r>
    </w:p>
    <w:p>
      <w:pPr>
        <w:widowControl/>
        <w:wordWrap w:val="0"/>
        <w:spacing w:line="360" w:lineRule="auto"/>
        <w:ind w:firstLine="528" w:firstLineChars="200"/>
        <w:jc w:val="left"/>
        <w:rPr>
          <w:rFonts w:hint="eastAsia" w:ascii="仿宋_GB2312" w:eastAsia="仿宋_GB2312" w:cs="宋体"/>
          <w:kern w:val="0"/>
          <w:sz w:val="28"/>
          <w:szCs w:val="28"/>
        </w:rPr>
      </w:pPr>
      <w:r>
        <w:rPr>
          <w:rFonts w:hint="default" w:ascii="Times New Roman" w:hAnsi="Times New Roman" w:eastAsia="仿宋_GB2312" w:cs="Times New Roman"/>
          <w:kern w:val="0"/>
          <w:sz w:val="28"/>
          <w:szCs w:val="28"/>
        </w:rPr>
        <w:t>（十四）</w:t>
      </w:r>
      <w:r>
        <w:rPr>
          <w:rFonts w:hint="eastAsia" w:ascii="仿宋_GB2312" w:eastAsia="仿宋_GB2312" w:cs="宋体"/>
          <w:kern w:val="0"/>
          <w:sz w:val="28"/>
          <w:szCs w:val="28"/>
          <w:lang w:eastAsia="zh-CN"/>
        </w:rPr>
        <w:t>每天</w:t>
      </w:r>
      <w:r>
        <w:rPr>
          <w:rFonts w:hint="eastAsia" w:ascii="仿宋_GB2312" w:eastAsia="仿宋_GB2312" w:cs="宋体"/>
          <w:kern w:val="0"/>
          <w:sz w:val="28"/>
          <w:szCs w:val="28"/>
        </w:rPr>
        <w:t>上午12:00之前签到</w:t>
      </w:r>
      <w:r>
        <w:rPr>
          <w:rFonts w:hint="eastAsia" w:ascii="仿宋_GB2312" w:eastAsia="仿宋_GB2312" w:cs="宋体"/>
          <w:kern w:val="0"/>
          <w:sz w:val="28"/>
          <w:szCs w:val="28"/>
          <w:lang w:eastAsia="zh-CN"/>
        </w:rPr>
        <w:t>，</w:t>
      </w:r>
      <w:r>
        <w:rPr>
          <w:rFonts w:hint="eastAsia" w:ascii="仿宋_GB2312" w:eastAsia="仿宋_GB2312" w:cs="宋体"/>
          <w:kern w:val="0"/>
          <w:sz w:val="28"/>
          <w:szCs w:val="28"/>
        </w:rPr>
        <w:t>每周六下午18:00之前</w:t>
      </w:r>
      <w:r>
        <w:rPr>
          <w:rFonts w:hint="eastAsia" w:ascii="仿宋_GB2312" w:eastAsia="仿宋_GB2312" w:cs="宋体"/>
          <w:kern w:val="0"/>
          <w:sz w:val="28"/>
          <w:szCs w:val="28"/>
          <w:lang w:eastAsia="zh-CN"/>
        </w:rPr>
        <w:t>撰写并</w:t>
      </w:r>
      <w:r>
        <w:rPr>
          <w:rFonts w:hint="eastAsia" w:ascii="仿宋_GB2312" w:eastAsia="仿宋_GB2312" w:cs="宋体"/>
          <w:kern w:val="0"/>
          <w:sz w:val="28"/>
          <w:szCs w:val="28"/>
        </w:rPr>
        <w:t>提交</w:t>
      </w:r>
      <w:r>
        <w:rPr>
          <w:rFonts w:hint="eastAsia" w:ascii="仿宋_GB2312" w:eastAsia="仿宋_GB2312" w:cs="宋体"/>
          <w:kern w:val="0"/>
          <w:sz w:val="28"/>
          <w:szCs w:val="28"/>
          <w:lang w:eastAsia="zh-CN"/>
        </w:rPr>
        <w:t>实习周报</w:t>
      </w:r>
      <w:r>
        <w:rPr>
          <w:rFonts w:hint="eastAsia" w:ascii="仿宋_GB2312" w:eastAsia="仿宋_GB2312" w:cs="宋体"/>
          <w:kern w:val="0"/>
          <w:sz w:val="28"/>
          <w:szCs w:val="28"/>
        </w:rPr>
        <w:t>，每月27号下午18:00之前撰写</w:t>
      </w:r>
      <w:r>
        <w:rPr>
          <w:rFonts w:hint="eastAsia" w:ascii="仿宋_GB2312" w:eastAsia="仿宋_GB2312" w:cs="宋体"/>
          <w:kern w:val="0"/>
          <w:sz w:val="28"/>
          <w:szCs w:val="28"/>
          <w:lang w:eastAsia="zh-CN"/>
        </w:rPr>
        <w:t>并提交</w:t>
      </w:r>
      <w:r>
        <w:rPr>
          <w:rFonts w:hint="eastAsia" w:ascii="仿宋_GB2312" w:eastAsia="仿宋_GB2312" w:cs="宋体"/>
          <w:kern w:val="0"/>
          <w:sz w:val="28"/>
          <w:szCs w:val="28"/>
        </w:rPr>
        <w:t>实习月报，按时</w:t>
      </w:r>
      <w:r>
        <w:rPr>
          <w:rFonts w:hint="eastAsia" w:ascii="仿宋_GB2312" w:eastAsia="仿宋_GB2312" w:cs="宋体"/>
          <w:kern w:val="0"/>
          <w:sz w:val="28"/>
          <w:szCs w:val="28"/>
          <w:lang w:eastAsia="zh-CN"/>
        </w:rPr>
        <w:t>提交</w:t>
      </w:r>
      <w:r>
        <w:rPr>
          <w:rFonts w:hint="eastAsia" w:ascii="仿宋_GB2312" w:eastAsia="仿宋_GB2312" w:cs="宋体"/>
          <w:kern w:val="0"/>
          <w:sz w:val="28"/>
          <w:szCs w:val="28"/>
        </w:rPr>
        <w:t>实习总结报告。</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（十五）尊重实习单位员工，虚心学习，搞好与实习单位员工的关系。</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（十六）做好身份转换，调整好心态，对实习单位负责，服从安排，认真履行岗位职责。</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（十七）认真完成好实习任务，用心钻研，注意将在学校所学知识和专业技能与岗位能力的转换，真正实现零距离对接。</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（十八）注意维护学校集体荣誉，发扬团结、友爱、互助精神。</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（十九）出现意外事故，请第一时间与班主任（辅导员）和校内指导教师联系，以便合理应对。</w:t>
      </w: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p>
    <w:p>
      <w:pPr>
        <w:widowControl/>
        <w:wordWrap w:val="0"/>
        <w:spacing w:line="360" w:lineRule="auto"/>
        <w:ind w:firstLine="528" w:firstLineChars="200"/>
        <w:jc w:val="left"/>
        <w:rPr>
          <w:rFonts w:hint="default" w:ascii="Times New Roman" w:hAnsi="Times New Roman" w:eastAsia="仿宋_GB2312" w:cs="Times New Roman"/>
          <w:kern w:val="0"/>
          <w:sz w:val="28"/>
          <w:szCs w:val="28"/>
        </w:rPr>
      </w:pPr>
      <w:r>
        <w:rPr>
          <w:rFonts w:hint="default" w:ascii="Times New Roman" w:hAnsi="Times New Roman" w:eastAsia="仿宋_GB2312" w:cs="Times New Roman"/>
          <w:kern w:val="0"/>
          <w:sz w:val="28"/>
          <w:szCs w:val="28"/>
        </w:rPr>
        <w:t>祝同学们实习顺利、学有所成！</w:t>
      </w:r>
    </w:p>
    <w:p>
      <w:pPr>
        <w:jc w:val="center"/>
        <w:rPr>
          <w:rFonts w:hint="default" w:ascii="Times New Roman" w:hAnsi="Times New Roman" w:cs="Times New Roman"/>
          <w:sz w:val="28"/>
          <w:szCs w:val="28"/>
        </w:rPr>
        <w:sectPr>
          <w:footerReference r:id="rId5" w:type="default"/>
          <w:pgSz w:w="11906" w:h="16838"/>
          <w:pgMar w:top="1418" w:right="1418" w:bottom="1418" w:left="1418" w:header="851" w:footer="992" w:gutter="0"/>
          <w:pgNumType w:fmt="numberInDash" w:start="1"/>
          <w:cols w:space="720" w:num="1"/>
          <w:docGrid w:type="linesAndChars" w:linePitch="291" w:charSpace="-3426"/>
        </w:sectPr>
      </w:pPr>
    </w:p>
    <w:p>
      <w:pPr>
        <w:spacing w:line="500" w:lineRule="exact"/>
        <w:jc w:val="left"/>
        <w:rPr>
          <w:rFonts w:hint="default" w:ascii="Times New Roman" w:hAnsi="Times New Roman" w:eastAsia="仿宋_GB2312" w:cs="Times New Roman"/>
          <w:b/>
          <w:bCs/>
          <w:kern w:val="0"/>
          <w:sz w:val="24"/>
        </w:rPr>
      </w:pPr>
      <w:r>
        <w:rPr>
          <w:rFonts w:hint="default" w:ascii="Times New Roman" w:hAnsi="Times New Roman" w:eastAsia="仿宋_GB2312" w:cs="Times New Roman"/>
          <w:b/>
          <w:bCs/>
          <w:kern w:val="0"/>
          <w:sz w:val="24"/>
        </w:rPr>
        <w:t>编号：STYSX</w:t>
      </w:r>
    </w:p>
    <w:p>
      <w:pPr>
        <w:widowControl w:val="0"/>
        <w:wordWrap/>
        <w:adjustRightInd w:val="0"/>
        <w:snapToGrid w:val="0"/>
        <w:spacing w:line="288" w:lineRule="auto"/>
        <w:ind w:left="0" w:leftChars="0" w:right="0"/>
        <w:jc w:val="center"/>
        <w:textAlignment w:val="auto"/>
        <w:outlineLvl w:val="9"/>
        <w:rPr>
          <w:rFonts w:hint="eastAsia" w:ascii="方正小标宋简体" w:hAnsi="方正小标宋简体" w:eastAsia="方正小标宋简体" w:cs="方正小标宋简体"/>
          <w:b w:val="0"/>
          <w:bCs w:val="0"/>
          <w:sz w:val="32"/>
          <w:szCs w:val="32"/>
        </w:rPr>
      </w:pPr>
      <w:r>
        <w:rPr>
          <w:rFonts w:hint="eastAsia" w:ascii="方正小标宋简体" w:hAnsi="方正小标宋简体" w:eastAsia="方正小标宋简体" w:cs="方正小标宋简体"/>
          <w:b w:val="0"/>
          <w:bCs w:val="0"/>
          <w:sz w:val="32"/>
          <w:szCs w:val="32"/>
        </w:rPr>
        <w:t xml:space="preserve"> 陕西铁路工程职业技术学院</w:t>
      </w:r>
    </w:p>
    <w:p>
      <w:pPr>
        <w:widowControl/>
        <w:wordWrap w:val="0"/>
        <w:spacing w:line="360" w:lineRule="auto"/>
        <w:ind w:firstLine="528" w:firstLineChars="200"/>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学生岗位实习三方协议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甲方（学校）： 陕西铁路工程职业技术学院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乙方（实习单位）：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通讯地址：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联系人：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丙方（学生）：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丙方法定监护人（或家长）：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身份证号：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家庭住址：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联系电话：</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为规范和加强职业学校学生岗位实习工作，提升技术技能人才培养质量，维护学生、学校和实习单位的合法权益，根据国家相关法律法规及《职业学校学生实习管理规定》（2021年修订），甲方拟安排        级        学院（部）           专业学生         （丙方）赴乙方进行岗位实习。为明确甲、乙、丙三方权利和义务，经三方协商一致，签订本协议。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一、基本信息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1.实习项目（甲方填写）：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2.实习岗位（乙方填写）：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3.实习地点：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4.实习时间：     年    月    日—     年    月    日</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5.工作时间：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6.实习报酬</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报酬金额：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支付方式：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支付时间：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7.食宿条件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就餐条件：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住宿条件：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8.甲方实习指导教师：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9.乙方实习指导人员：           联系电话：             </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二、甲方权利与义务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1.负责联系乙方，并审核乙方实习资质及条件，确保乙方符合实习要求，提供的实习岗位符合专业培养目标要求，与学生所学专业对口或相近。不得安排丙方跨专业大类实习，不得仅安排丙方从事简单重复劳动。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2.根据人才培养方案，会同乙方制订实习方案，明确岗位要求、实习目标、实习任务、实习标准、必要的实习准备和考核要求、实施实习的保障措施等，并向丙方下达实习任务。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3.会同乙方制定丙方实习工作管理办法和安全管理规定、丙方实习安全及突发事件应急预案等制度性文件，对实习工作和丙方实习过程进行监管，并提供相应的服务。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0" w:name="_Hlk86450666"/>
      <w:bookmarkStart w:id="1" w:name="_Hlk86450801"/>
      <w:r>
        <w:rPr>
          <w:rFonts w:hint="eastAsia" w:ascii="仿宋_GB2312" w:hAnsi="宋体" w:eastAsia="仿宋_GB2312" w:cs="宋体"/>
          <w:kern w:val="0"/>
          <w:sz w:val="28"/>
          <w:szCs w:val="28"/>
        </w:rPr>
        <w:t>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承担相应责任。甲方有义务协助丙方向侵权人主张权利。投保费用不得向丙方另行收取或从丙方实习报酬中抵扣。</w:t>
      </w:r>
      <w:bookmarkEnd w:id="0"/>
    </w:p>
    <w:bookmarkEnd w:id="1"/>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lang w:eastAsia="zh-CN"/>
        </w:rPr>
      </w:pPr>
      <w:r>
        <w:rPr>
          <w:rFonts w:hint="eastAsia" w:ascii="仿宋_GB2312" w:hAnsi="宋体" w:eastAsia="仿宋_GB2312" w:cs="宋体"/>
          <w:kern w:val="0"/>
          <w:sz w:val="28"/>
          <w:szCs w:val="28"/>
        </w:rPr>
        <w:t>（1）安排一年级在校丙方进行岗位实习；</w:t>
      </w:r>
      <w:r>
        <w:rPr>
          <w:rFonts w:hint="eastAsia" w:ascii="仿宋_GB2312" w:hAnsi="宋体" w:eastAsia="仿宋_GB2312" w:cs="宋体"/>
          <w:kern w:val="0"/>
          <w:sz w:val="28"/>
          <w:szCs w:val="28"/>
          <w:lang w:eastAsia="zh-CN"/>
        </w:rPr>
        <w:tab/>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为丙方选派合格的实习指导教师，负责丙方实习期间的业务指导、日常巡查和管理工作；开展实习前培训，使丙方和实习指导教师熟悉各实习阶段的任务和要求。对丙方做好思想政治、安全生产、道德法纪、工匠精神、心理健康等相关方面的教育。</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9.督促实习指导教师随时与乙方实习指导人员联系并了解丙方情况，共同管理，全程指导，做好巡查，并配合乙方做好丙方的日常管理和考核鉴定工作，及时报告并处理实习中发现的问题。</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10.实习期间，对丙方发生的有关实习问题与乙方协商解决；发生突发应急事件的，会同乙方按安全及突发事件应急预案及时处置。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11.实习期满，根据丙方的实习报告、乙方对丙方的实习鉴定和甲方实习评价意见，综合评定丙方的实习成绩。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12.公布热线电话（邮箱），对各方的咨询及时回复，对反映的问题按管理权限和职责分工组织进行整改。</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热线电话：</w:t>
      </w:r>
      <w:r>
        <w:rPr>
          <w:rFonts w:hint="eastAsia" w:ascii="仿宋_GB2312" w:hAnsi="宋体" w:eastAsia="仿宋_GB2312" w:cs="宋体"/>
          <w:kern w:val="0"/>
          <w:sz w:val="28"/>
          <w:szCs w:val="28"/>
          <w:lang w:val="en-US" w:eastAsia="zh-CN"/>
        </w:rPr>
        <w:t xml:space="preserve">0913-2221182、0913-3035209 </w:t>
      </w:r>
    </w:p>
    <w:p>
      <w:pPr>
        <w:widowControl/>
        <w:wordWrap w:val="0"/>
        <w:spacing w:line="360" w:lineRule="auto"/>
        <w:ind w:firstLine="528" w:firstLineChars="200"/>
        <w:jc w:val="lef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rPr>
        <w:t>邮箱：</w:t>
      </w:r>
      <w:r>
        <w:rPr>
          <w:rFonts w:hint="eastAsia" w:ascii="仿宋_GB2312" w:hAnsi="宋体" w:eastAsia="仿宋_GB2312" w:cs="宋体"/>
          <w:kern w:val="0"/>
          <w:sz w:val="28"/>
          <w:szCs w:val="28"/>
          <w:lang w:val="en-US" w:eastAsia="zh-CN"/>
        </w:rPr>
        <w:t>1437128889@qq.com</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甲方对违反规章制度、实习纪律、实习考勤考核要求以及本协议其他规定的丙方进行思想教育，对丙方违规行为依照甲方规章制度和有关规定进行处理。对违规情节严重的，经甲乙双方研究后，由甲方给予丙方纪律处分。给乙方造成财产损失的，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14.组织做好丙方实习工作的立卷归档工作。实习材料包括：（1）实习三方协议；（2）实习方案；（3）学生实习报告；（4）学生实习考核结果；（5）学生实习日志；（6）实习检查记录；（7）学生实习总结；（8）有关佐证材料（如照片、音视频等）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三、乙方权利与义务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1.向甲方提供真实有效的单位资质、诚信状况、管理水平、实习岗位性质和内容、工作时间、工作环境、生活环境，以及健康保障、安全防护等方面的材料。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2.严格执行国家及地方安全生产和职业卫生有关规定，会同甲方制定安全生产事故应急预案，保障丙方实习期间的人身安全和身体健康。协助甲方制定丙方岗位实习方案，保障丙方的实习质量。</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3.定期向甲方通报丙方实习情况，遇重大问题或突发事件应立即通报甲方，并按照应急预案及时处置。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bookmarkStart w:id="2" w:name="_Hlk86450987"/>
      <w:r>
        <w:rPr>
          <w:rFonts w:hint="eastAsia" w:ascii="仿宋_GB2312" w:hAnsi="宋体" w:eastAsia="仿宋_GB2312" w:cs="宋体"/>
          <w:kern w:val="0"/>
          <w:sz w:val="28"/>
          <w:szCs w:val="28"/>
        </w:rPr>
        <w:t>甲乙双方经协商，可以由乙方为丙方投保实习责任保险。责任保险范围应覆盖实习活动的全过程，包括丙方实习期间遭受意外事故及由于被保险人疏忽或过失导致的丙方人身伤亡，被保险人依法应当承担的赔偿责任以及相关法律费用等。丙方在实习期间受到人身伤害，属于保险赔付范围的，由承保保险公司按保险合同赔付标准进行赔付；不属于保险赔付范围或者超出保险赔付额度的部分，由乙方、甲方、丙方依法承担相应责任。乙方会同甲方做好丙方及其法定监护人（或家长）等善后工作。乙方有义务协助丙方向侵权人主张权利。投保费用不得向丙方另行收取或从丙方实习报酬中抵扣。</w:t>
      </w:r>
    </w:p>
    <w:bookmarkEnd w:id="2"/>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按照本协议规定的时间和岗位为丙方提供实习机会，所安排的工作要符合法律规定且不损害丙方身心健康；不得仅安排丙方从事简单重复劳动。为丙方提供劳动保护和劳动安全、卫生、职业病危害防护条件。落实法律规定的反性骚扰制度，不得体罚、侮辱、骚扰丙方，保护丙方的人格权等合法权益。</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 依法保障实习学生的基本权利，不得有以下情形：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（1）接收一年级在校丙方进行岗位实习；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（2）接收未满16周岁的丙方进行岗位实习；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（3）安排未成年丙方从事《未成年工特殊保护规定》中禁忌从事的劳动；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（4）安排实习的女学生从事《女职工劳动保护特别规定》中禁忌从事的劳动；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（5）安排丙方到酒吧、夜总会、歌厅、洗浴中心、电子游戏厅、网吧等营业性娱乐场所实习；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（6）通过中介机构或有偿代理组织、安排和管理学生实习工作；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（7）安排丙方从事Ⅲ级强度以上体力劳动或其他有害身心健康的实习；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（8）安排丙方从事法律法规禁止的其他活动。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7.除相关专业和实习岗位有特殊要求，并事先报上级主管部门备案的实习安排外，应当保障丙方在岗位实习期间按规定享有休息休假、获得劳动卫生安全保护、接受职业技能指导等权利，并不得有以下情形：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（1）安排丙方从事高空、井下、放射性、有毒、易燃易爆，以及其他具有较高安全风险的实习；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（2）安排丙方在休息日、法定节假日实习；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（3）安排丙方加班和上夜班。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8.实习期间，如为丙方提供统一住宿，应为其建立住宿管理制度和请销假制度。如不为丙方提供统一住宿，应知会甲方并督促丙方办理相应手续。</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不得向丙方收取实习押金、培训费、实习报酬提成、管理费、实习材料费、就业服务费或者其他形式的实习费用，不得扣押丙方的学生证、居民身份证或其他证件，不得要求丙方提供担保或者以其他名义收取丙方财物。</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会同甲方对丙方加强思想政治、安全生产、道德法纪、工匠精神、心理健康等方面的教育。对丙方进行安全防护知识、岗位操作规程等教育培训并进行考核，如实记录教育培训情况。不得安排未经教育培训和未通过岗前培训考核的丙方参加实习。</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11.乙方安排合格的专业人员对丙方实习进行指导，并对丙方在实习期间进行管理。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w:t>
      </w:r>
      <w:bookmarkStart w:id="3" w:name="_Hlk86451241"/>
      <w:r>
        <w:rPr>
          <w:rFonts w:hint="eastAsia" w:ascii="仿宋_GB2312" w:hAnsi="宋体" w:eastAsia="仿宋_GB2312" w:cs="宋体"/>
          <w:kern w:val="0"/>
          <w:sz w:val="28"/>
          <w:szCs w:val="28"/>
        </w:rPr>
        <w:t>乙方根据本单位相同岗位的报酬标准和丙方的工作量、工作强度、工作时间等因素，给予丙方适当的实习报酬。丙方在实习岗位相对独立参与实际工作、初步具备实践岗位独立工作能力的，合理确定实习期间的报酬，并以货币形式按月及时、足额、直接支付给丙方，支付周期不得超过1个月，不得以物品或代金券等代替货币支付或经过其他方转发。不满1个月的按实际岗位实习天数乘以日均报酬标准计发。</w:t>
      </w:r>
    </w:p>
    <w:bookmarkEnd w:id="3"/>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13.在实习结束时根据实习情况对丙方作出实习考核鉴定。</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四、丙方权利与义务</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遵守国家法律法规，恪守甲乙双方安全、生产、纪律等各项管理规定，提高自我保护意识，注重人身、财物及交通安全，保护好个人信息，预防网络、电话、传销等诈骗。严禁涉黄、涉赌、涉毒、酗酒，严禁到违禁水域游泳或参与等其他危险活动，严禁乘坐非法营运车辆等。</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遵守甲乙双方的实习要求、规章制度、实习纪律及实习三方协议，认真实习，完成实习方案规定的实习任务，撰写实习日志，并在实习结束时提交实习报告；不得擅自离岗、消极怠工、无故拒绝实习，不得擅自离开实习单位。</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3.若违反规章制度、实习纪律以及实习三方协议，应接受相应的纪律处分；给乙方造成财产损失的，依法承担相应责任。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bookmarkStart w:id="4" w:name="_Hlk85962583"/>
      <w:r>
        <w:rPr>
          <w:rFonts w:hint="eastAsia" w:ascii="仿宋_GB2312" w:hAnsi="宋体" w:eastAsia="仿宋_GB2312" w:cs="宋体"/>
          <w:kern w:val="0"/>
          <w:sz w:val="28"/>
          <w:szCs w:val="28"/>
        </w:rPr>
        <w:t>4.在签订本协议时，丙方应将实习情况告知法定监护人（或家长），并取得法定监护人（或家长）签字的知情同意书作为本协议的附件。</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5.如不在统一安排的宿舍住宿，须向甲乙双方提出书面申请，经丙方法定监护人（或家长）签字同意，甲乙双方备案后方可办理。</w:t>
      </w:r>
    </w:p>
    <w:bookmarkEnd w:id="4"/>
    <w:p>
      <w:pPr>
        <w:widowControl/>
        <w:wordWrap w:val="0"/>
        <w:spacing w:line="360" w:lineRule="auto"/>
        <w:ind w:firstLine="528" w:firstLineChars="200"/>
        <w:jc w:val="left"/>
        <w:rPr>
          <w:rFonts w:hint="eastAsia" w:ascii="仿宋_GB2312" w:hAnsi="宋体" w:eastAsia="仿宋_GB2312" w:cs="宋体"/>
          <w:kern w:val="0"/>
          <w:sz w:val="28"/>
          <w:szCs w:val="28"/>
        </w:rPr>
      </w:pPr>
      <w:bookmarkStart w:id="5" w:name="_Hlk85962799"/>
      <w:r>
        <w:rPr>
          <w:rFonts w:hint="eastAsia" w:ascii="仿宋_GB2312" w:hAnsi="宋体" w:eastAsia="仿宋_GB2312" w:cs="宋体"/>
          <w:kern w:val="0"/>
          <w:sz w:val="28"/>
          <w:szCs w:val="28"/>
        </w:rPr>
        <w:t>6.实习期间，丙方因特殊情况确需中途离开或终止实习的，应提前七日向甲乙双方提出申请，并提供法定监护人（或家长）书面同意材料，经甲乙双方同意，并办妥离岗相关手续后方可离开。</w:t>
      </w:r>
    </w:p>
    <w:bookmarkEnd w:id="5"/>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严格按照乙方安全规程和操作规范开展工作，爱护乙方设施设备，有安全风险的操作必须在乙方专门人员指导下进行。保守乙方的商业、技术秘密，保证在实习期间及实习结束后不向任何第三方透露相关的资料和信息。</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8.个人权益受到侵犯时，应及时向甲乙双方投诉。丙方认为乙方安排的工作内容违反法律或相关规定的，应立即告知甲方，并由甲方协调处理。</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实习期间，丙方发生人身等伤害事故的，有依法获得赔偿的权利。属于保险赔付范围的，由承保保险公司按保险合同赔付标准进行赔付；不属于保险赔付范围或者超出保险赔付额度的部分，由乙方、甲方、丙方依法承担相应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严格遵守乙方的规章制度，并服从乙方的工作安排和管理；在岗位上认真履行职责，虚心接受企业指导教师（或乙方工程技术人员）的指导和考核，积极参加现场单位举行的各类业务培训、技术讲座、专业课教学等教学活动，认真完成各项工作。</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定期向校内指导教师、辅导员（或班主任）汇报自己的实习情况，及时了解学校教学及其他方面的工作安排，完成学校规定的有关任务，按时通过习讯云岗位实习管理平台签到、撰写周报月报和实习报告。丙方实习期间应保持通讯畅通，主动与指导教师保持联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12.实习期间，自觉遵守法律法规、企业劳动纪律及疫情防控政策，注意人身财产安全，增强自我保护意识；未经批准，不得擅自离开实习单位，提前终止实习的须征得乙方和甲方同意后，返校参加学院安排的正常教学活动。</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13.</w:t>
      </w:r>
      <w:r>
        <w:rPr>
          <w:rFonts w:hint="eastAsia" w:ascii="仿宋_GB2312" w:hAnsi="宋体" w:eastAsia="仿宋_GB2312" w:cs="宋体"/>
          <w:kern w:val="0"/>
          <w:sz w:val="28"/>
          <w:szCs w:val="28"/>
        </w:rPr>
        <w:t>因故确需请假时，应按照甲、乙双方确定的请假制度办理并告知指导教师，经批准后，才可请假。丙方休假完返回乙方实习岗位，应分别向指导教师和乙方专门指导人员销假。</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14</w:t>
      </w:r>
      <w:r>
        <w:rPr>
          <w:rFonts w:hint="eastAsia" w:ascii="仿宋_GB2312" w:hAnsi="宋体" w:eastAsia="仿宋_GB2312" w:cs="宋体"/>
          <w:kern w:val="0"/>
          <w:sz w:val="28"/>
          <w:szCs w:val="28"/>
        </w:rPr>
        <w:t>.丙方有责任保证不泄露、不窃取乙方的技术、信息等，并按要求遵守乙方的保密制度。</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15</w:t>
      </w:r>
      <w:r>
        <w:rPr>
          <w:rFonts w:hint="eastAsia" w:ascii="仿宋_GB2312" w:hAnsi="宋体" w:eastAsia="仿宋_GB2312" w:cs="宋体"/>
          <w:kern w:val="0"/>
          <w:sz w:val="28"/>
          <w:szCs w:val="28"/>
        </w:rPr>
        <w:t>.在实习结束后，丙方应及时将属于乙方的设备、工具、资料及其他相关物品归还给乙方，</w:t>
      </w:r>
      <w:r>
        <w:rPr>
          <w:rFonts w:hint="eastAsia" w:ascii="仿宋_GB2312" w:hAnsi="宋体" w:eastAsia="仿宋_GB2312" w:cs="宋体"/>
          <w:kern w:val="0"/>
          <w:sz w:val="28"/>
          <w:szCs w:val="28"/>
          <w:lang w:eastAsia="zh-CN"/>
        </w:rPr>
        <w:t>在经的乙方</w:t>
      </w:r>
      <w:r>
        <w:rPr>
          <w:rFonts w:hint="eastAsia" w:ascii="仿宋_GB2312" w:hAnsi="宋体" w:eastAsia="仿宋_GB2312" w:cs="宋体"/>
          <w:kern w:val="0"/>
          <w:sz w:val="28"/>
          <w:szCs w:val="28"/>
        </w:rPr>
        <w:t>同意后，方可按乙方要求进行工程资料的存储和保留。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lang w:val="en-US" w:eastAsia="zh-CN"/>
        </w:rPr>
        <w:t>16</w:t>
      </w:r>
      <w:r>
        <w:rPr>
          <w:rFonts w:hint="eastAsia" w:ascii="仿宋_GB2312" w:hAnsi="宋体" w:eastAsia="仿宋_GB2312" w:cs="宋体"/>
          <w:kern w:val="0"/>
          <w:sz w:val="28"/>
          <w:szCs w:val="28"/>
        </w:rPr>
        <w:t>.实习期间，由于个人原因造成乙方经济损失的，由丙方根据乙方要求协商赔偿。</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五、协议解除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1.经甲、乙、丙三方协商一致，可以解除协议，并以书面形式确认。</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2.有以下情形之一的，可以解除本协议：</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（1）因不可抗力致使协议不能履行；</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（2）甲方因教学计划发生重大调整，确实无法开展岗位实习的，至少提前十个工作日以书面形式向乙方提出终止实习要求，并通知丙方；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（3）乙方遇重大生产调整，确实无法继续接受丙方实习的，至少提前十个工作日以书面形式向甲方提出终止实习要求，并通知丙方；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（4）法律法规及有关政策规定的其他可以解除协议的情形的。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3.有以下情形之一的，无过错的一方有权解除协议，并及时以书面形式通知其他两方：</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（1）甲方未履行对实习工作和丙方的管理职责，影响乙方正常生产经营的，经协商未达成一致的；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（2）乙方未履行协议约定的实习岗位、报酬、劳动时间等条件和管理职责的，经协商未达成一致的；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（3）丙方严重违反乙方规章制度，或丙方严重失职，给乙方造成人员伤亡、设备重大损坏以及其他重大损害的；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（4）法律法规作出的相关禁止性规定的情形的。</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六、附则</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1.本协议一式 3  份，甲、乙、丙三方各执  1 份，具有同等法律效力。</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2.任何一方未经其他两方同意不可随意终止本协议，任何一方有违约行为，均须承担违约责任。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3.有关本协议的其他未尽事宜，由甲、乙、丙三方协商解决并签署书面文件予以确认。协商不成的，任何一方当事人有权向所在地人民法院提起诉讼。</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4.本协议自签字（盖章）之日起生效，至约定实习期届满或丙方实习结束时终止。</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5.甲、乙、丙任何一方通讯地址（联系方式）等与丙方实习相关的重大信息发生变更的应及时通知其他两方，否则，由此产生的一切不利后果自行承担；给其他两方造成损失的，应承担相应的法律责任。</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bookmarkStart w:id="6" w:name="_Hlk86451521"/>
      <w:r>
        <w:rPr>
          <w:rFonts w:hint="eastAsia" w:ascii="仿宋_GB2312" w:hAnsi="宋体" w:eastAsia="仿宋_GB2312" w:cs="宋体"/>
          <w:kern w:val="0"/>
          <w:sz w:val="28"/>
          <w:szCs w:val="28"/>
        </w:rPr>
        <w:t>本协议条款中涉及《职业学校学生实习管理规定（2021年修订）》中规定的原则上“不得”的，如实习因特殊要求存在不履行的可能，甲、乙、丙三方需事先协商一致、签订同意书，并报上级主管部门备案同意后，在不违反法律规定的条件下，方可实施，不视为违约。</w:t>
      </w:r>
      <w:bookmarkEnd w:id="6"/>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bookmarkStart w:id="7" w:name="_Hlk86478179"/>
      <w:r>
        <w:rPr>
          <w:rFonts w:hint="eastAsia" w:ascii="仿宋_GB2312" w:hAnsi="宋体" w:eastAsia="仿宋_GB2312" w:cs="宋体"/>
          <w:kern w:val="0"/>
          <w:sz w:val="28"/>
          <w:szCs w:val="28"/>
        </w:rPr>
        <w:t>如丙方集体签订协议，需由丙方代表签字，其他所有丙方需签订相应委托书，并作为本协议的附件。</w:t>
      </w:r>
      <w:bookmarkEnd w:id="7"/>
      <w:r>
        <w:rPr>
          <w:rFonts w:hint="eastAsia" w:ascii="仿宋_GB2312" w:hAnsi="宋体" w:eastAsia="仿宋_GB2312" w:cs="宋体"/>
          <w:kern w:val="0"/>
          <w:sz w:val="28"/>
          <w:szCs w:val="28"/>
        </w:rPr>
        <w:t>丙方代表在签字前，应将协议文本内容提前告知每一位参加岗位实习的学生（丙方）及其法定监护人（或家长），并在签署后将协议副本交每一位参加岗位实习的学生（丙方）。</w:t>
      </w:r>
    </w:p>
    <w:p>
      <w:pPr>
        <w:widowControl/>
        <w:wordWrap/>
        <w:adjustRightInd w:val="0"/>
        <w:snapToGrid w:val="0"/>
        <w:spacing w:line="298" w:lineRule="exact"/>
        <w:ind w:firstLine="420" w:firstLineChars="200"/>
        <w:textAlignment w:val="auto"/>
        <w:rPr>
          <w:rFonts w:hint="default" w:ascii="Times New Roman" w:hAnsi="Times New Roman" w:cs="Times New Roman"/>
          <w:sz w:val="21"/>
          <w:szCs w:val="21"/>
          <w:u w:val="single"/>
        </w:rPr>
      </w:pPr>
      <w:r>
        <w:rPr>
          <w:rFonts w:hint="default" w:ascii="仿宋_GB2312" w:hAnsi="宋体" w:eastAsia="仿宋_GB2312" w:cs="宋体"/>
          <w:kern w:val="0"/>
          <w:sz w:val="28"/>
          <w:szCs w:val="28"/>
        </w:rPr>
        <w:t>8. 其他事项：</w:t>
      </w:r>
      <w:r>
        <w:rPr>
          <w:rFonts w:hint="default" w:ascii="Times New Roman" w:hAnsi="Times New Roman" w:cs="Times New Roman"/>
          <w:sz w:val="21"/>
          <w:szCs w:val="21"/>
          <w:u w:val="single"/>
        </w:rPr>
        <w:t xml:space="preserve">                                                   </w:t>
      </w:r>
    </w:p>
    <w:p>
      <w:pPr>
        <w:widowControl/>
        <w:wordWrap w:val="0"/>
        <w:spacing w:line="360" w:lineRule="auto"/>
        <w:ind w:firstLine="528" w:firstLineChars="200"/>
        <w:jc w:val="left"/>
        <w:rPr>
          <w:rFonts w:hint="eastAsia" w:ascii="仿宋_GB2312" w:hAnsi="宋体" w:eastAsia="仿宋_GB2312" w:cs="宋体"/>
          <w:kern w:val="0"/>
          <w:sz w:val="28"/>
          <w:szCs w:val="28"/>
        </w:rPr>
      </w:pP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甲方：（学校盖章）</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w:t>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ab/>
      </w:r>
      <w:r>
        <w:rPr>
          <w:rFonts w:hint="eastAsia" w:ascii="仿宋_GB2312" w:hAnsi="宋体" w:eastAsia="仿宋_GB2312" w:cs="宋体"/>
          <w:kern w:val="0"/>
          <w:sz w:val="28"/>
          <w:szCs w:val="28"/>
        </w:rPr>
        <w:t>乙方：（实习单位盖章）</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 xml:space="preserve"> 丙方：（签字）</w:t>
      </w:r>
    </w:p>
    <w:p>
      <w:pPr>
        <w:widowControl/>
        <w:wordWrap w:val="0"/>
        <w:spacing w:line="360" w:lineRule="auto"/>
        <w:ind w:firstLine="528" w:firstLineChars="200"/>
        <w:jc w:val="left"/>
        <w:rPr>
          <w:rFonts w:hint="eastAsia" w:ascii="仿宋_GB2312" w:hAnsi="宋体" w:eastAsia="仿宋_GB2312" w:cs="宋体"/>
          <w:kern w:val="0"/>
          <w:sz w:val="28"/>
          <w:szCs w:val="28"/>
        </w:rPr>
      </w:pPr>
      <w:r>
        <w:rPr>
          <w:rFonts w:hint="eastAsia" w:ascii="仿宋_GB2312" w:hAnsi="宋体" w:eastAsia="仿宋_GB2312" w:cs="宋体"/>
          <w:kern w:val="0"/>
          <w:sz w:val="28"/>
          <w:szCs w:val="28"/>
        </w:rPr>
        <w:t xml:space="preserve">法定代表人（签字）：           </w:t>
      </w:r>
      <w:r>
        <w:rPr>
          <w:rFonts w:hint="eastAsia" w:ascii="仿宋_GB2312" w:hAnsi="宋体" w:eastAsia="仿宋_GB2312" w:cs="宋体"/>
          <w:kern w:val="0"/>
          <w:sz w:val="28"/>
          <w:szCs w:val="28"/>
          <w:lang w:val="en-US" w:eastAsia="zh-CN"/>
        </w:rPr>
        <w:t xml:space="preserve">     </w:t>
      </w:r>
      <w:r>
        <w:rPr>
          <w:rFonts w:hint="eastAsia" w:ascii="仿宋_GB2312" w:hAnsi="宋体" w:eastAsia="仿宋_GB2312" w:cs="宋体"/>
          <w:kern w:val="0"/>
          <w:sz w:val="28"/>
          <w:szCs w:val="28"/>
        </w:rPr>
        <w:t>法定代表人（签字）：</w:t>
      </w:r>
    </w:p>
    <w:p>
      <w:pPr>
        <w:spacing w:line="500" w:lineRule="exact"/>
        <w:rPr>
          <w:rFonts w:hint="eastAsia" w:ascii="仿宋_GB2312" w:hAnsi="宋体" w:eastAsia="仿宋_GB2312" w:cs="宋体"/>
          <w:kern w:val="0"/>
          <w:sz w:val="28"/>
          <w:szCs w:val="28"/>
          <w:lang w:val="en-US" w:eastAsia="zh-CN"/>
        </w:rPr>
      </w:pPr>
      <w:r>
        <w:rPr>
          <w:rFonts w:hint="eastAsia" w:ascii="仿宋_GB2312" w:hAnsi="宋体" w:eastAsia="仿宋_GB2312" w:cs="宋体"/>
          <w:kern w:val="0"/>
          <w:sz w:val="28"/>
          <w:szCs w:val="28"/>
          <w:lang w:val="en-US" w:eastAsia="zh-CN"/>
        </w:rPr>
        <w:t xml:space="preserve">     年    月    日                        年    月    日   </w:t>
      </w:r>
    </w:p>
    <w:p>
      <w:pPr>
        <w:spacing w:line="500" w:lineRule="exact"/>
        <w:rPr>
          <w:rFonts w:hint="eastAsia" w:ascii="仿宋_GB2312" w:hAnsi="宋体" w:eastAsia="仿宋_GB2312" w:cs="宋体"/>
          <w:kern w:val="0"/>
          <w:sz w:val="28"/>
          <w:szCs w:val="28"/>
          <w:lang w:val="en-US" w:eastAsia="zh-CN"/>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500" w:lineRule="exact"/>
        <w:rPr>
          <w:rFonts w:hint="default" w:ascii="Times New Roman" w:hAnsi="Times New Roman" w:eastAsia="仿宋_GB2312" w:cs="Times New Roman"/>
          <w:szCs w:val="21"/>
        </w:r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陕西铁路工程职业技术学院</w:t>
      </w:r>
      <w:r>
        <w:rPr>
          <w:rFonts w:hint="eastAsia" w:ascii="Times New Roman" w:hAnsi="Times New Roman" w:eastAsia="方正小标宋简体" w:cs="Times New Roman"/>
          <w:bCs/>
          <w:sz w:val="36"/>
          <w:szCs w:val="36"/>
          <w:lang w:eastAsia="zh-CN"/>
        </w:rPr>
        <w:t>岗位实习</w:t>
      </w:r>
      <w:r>
        <w:rPr>
          <w:rFonts w:hint="default" w:ascii="Times New Roman" w:hAnsi="Times New Roman" w:eastAsia="方正小标宋简体" w:cs="Times New Roman"/>
          <w:bCs/>
          <w:sz w:val="36"/>
          <w:szCs w:val="36"/>
        </w:rPr>
        <w:t>任务书及指导书</w:t>
      </w:r>
    </w:p>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（适用于建设工程监理专业）</w:t>
      </w:r>
    </w:p>
    <w:p>
      <w:pPr>
        <w:spacing w:line="360" w:lineRule="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一、</w:t>
      </w:r>
      <w:r>
        <w:rPr>
          <w:rFonts w:hint="eastAsia" w:ascii="Times New Roman" w:hAnsi="Times New Roman" w:eastAsia="仿宋_GB2312" w:cs="Times New Roman"/>
          <w:b/>
          <w:sz w:val="30"/>
          <w:szCs w:val="30"/>
          <w:lang w:eastAsia="zh-CN"/>
        </w:rPr>
        <w:t>岗位实习</w:t>
      </w:r>
      <w:r>
        <w:rPr>
          <w:rFonts w:hint="default" w:ascii="Times New Roman" w:hAnsi="Times New Roman" w:eastAsia="仿宋_GB2312" w:cs="Times New Roman"/>
          <w:b/>
          <w:sz w:val="30"/>
          <w:szCs w:val="30"/>
        </w:rPr>
        <w:t xml:space="preserve">目的 </w:t>
      </w:r>
    </w:p>
    <w:p>
      <w:pPr>
        <w:spacing w:line="360" w:lineRule="auto"/>
        <w:ind w:firstLine="448" w:firstLineChars="200"/>
        <w:rPr>
          <w:rFonts w:hint="default" w:ascii="Times New Roman" w:hAnsi="Times New Roman" w:eastAsia="仿宋_GB2312" w:cs="Times New Roman"/>
          <w:sz w:val="24"/>
        </w:rPr>
      </w:pPr>
      <w:r>
        <w:rPr>
          <w:rFonts w:hint="eastAsia" w:ascii="Times New Roman" w:hAnsi="Times New Roman" w:eastAsia="仿宋_GB2312" w:cs="Times New Roman"/>
          <w:sz w:val="24"/>
          <w:lang w:eastAsia="zh-CN"/>
        </w:rPr>
        <w:t>岗位实习</w:t>
      </w:r>
      <w:r>
        <w:rPr>
          <w:rFonts w:hint="default" w:ascii="Times New Roman" w:hAnsi="Times New Roman" w:eastAsia="仿宋_GB2312" w:cs="Times New Roman"/>
          <w:sz w:val="24"/>
        </w:rPr>
        <w:t>要求学生以单位员工的身份参加单位的日常生产活动，在工作实践中培养学生的专业知识技能的应用能力和工作能力。通过实习达到以下目的</w:t>
      </w:r>
      <w:r>
        <w:rPr>
          <w:rFonts w:hint="default" w:ascii="Times New Roman" w:hAnsi="Times New Roman" w:eastAsia="仿宋_GB2312" w:cs="Times New Roman"/>
          <w:sz w:val="24"/>
          <w:lang w:eastAsia="zh-CN"/>
        </w:rPr>
        <w:t>：</w:t>
      </w:r>
      <w:r>
        <w:rPr>
          <w:rFonts w:hint="default" w:ascii="Times New Roman" w:hAnsi="Times New Roman" w:eastAsia="仿宋_GB2312" w:cs="Times New Roman"/>
          <w:sz w:val="24"/>
        </w:rPr>
        <w:t xml:space="preserve">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1.贯彻理论联系的原则，在真实生产环境中，通过生产劳动，加深对理论知识的理解，并积极运用所学的理论知识解决生产中的实际问题，提高实际工作能力，培养良好的职业道德素养，逐步建立正确的职业道德观;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2.接触认识社会，提高社会交往能力，学习工人师傅和工程技术人员的优秀品质和敬业精神，培养学生的专业素质，明确自己的社会责任;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3.结合专业情况学习道路、桥梁、隧道、房建等结构物的安全专项方案及应急预案，进一步完善自己的知识结构，提高综合能力;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4.了解企业的运作模式，企业的组织结构和企业文化; 生产管理、技术管理、质量管理、设备管理等基本情况;</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5.熟悉单位施工组织、施工设备、施工工艺的全过程，进一步掌握工程施工全过程的特点及注意事项。 </w:t>
      </w:r>
    </w:p>
    <w:p>
      <w:pPr>
        <w:spacing w:line="360" w:lineRule="auto"/>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二、</w:t>
      </w:r>
      <w:r>
        <w:rPr>
          <w:rFonts w:hint="eastAsia" w:ascii="Times New Roman" w:hAnsi="Times New Roman" w:eastAsia="仿宋_GB2312" w:cs="Times New Roman"/>
          <w:b/>
          <w:sz w:val="30"/>
          <w:szCs w:val="30"/>
          <w:lang w:eastAsia="zh-CN"/>
        </w:rPr>
        <w:t>岗位实习</w:t>
      </w:r>
      <w:r>
        <w:rPr>
          <w:rFonts w:hint="default" w:ascii="Times New Roman" w:hAnsi="Times New Roman" w:eastAsia="仿宋_GB2312" w:cs="Times New Roman"/>
          <w:b/>
          <w:sz w:val="30"/>
          <w:szCs w:val="30"/>
        </w:rPr>
        <w:t xml:space="preserve">要求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1.严格遵守各项</w:t>
      </w:r>
      <w:bookmarkStart w:id="8" w:name="qihoosnap2"/>
      <w:bookmarkEnd w:id="8"/>
      <w:r>
        <w:rPr>
          <w:rFonts w:hint="default" w:ascii="Times New Roman" w:hAnsi="Times New Roman" w:eastAsia="仿宋_GB2312" w:cs="Times New Roman"/>
          <w:sz w:val="24"/>
        </w:rPr>
        <w:t xml:space="preserve">安全纪律，确保安全第一。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2.严格遵守实习单位的各项管理制度，文明、和谐实习，加强沟通。服从实习单位的安排与管理。 </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3.要做到不怕吃苦，要谦虚、细致、深入、主动地实习，理论联系实际，做到深入观察，力求收到最满意的效果。</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4.按照学院习讯云</w:t>
      </w:r>
      <w:r>
        <w:rPr>
          <w:rFonts w:hint="eastAsia" w:ascii="Times New Roman" w:hAnsi="Times New Roman" w:eastAsia="仿宋_GB2312" w:cs="Times New Roman"/>
          <w:sz w:val="24"/>
          <w:lang w:eastAsia="zh-CN"/>
        </w:rPr>
        <w:t>岗位实习</w:t>
      </w:r>
      <w:r>
        <w:rPr>
          <w:rFonts w:hint="default" w:ascii="Times New Roman" w:hAnsi="Times New Roman" w:eastAsia="仿宋_GB2312" w:cs="Times New Roman"/>
          <w:sz w:val="24"/>
        </w:rPr>
        <w:t>管理平台，及时进行实习申请、变更申请、请假申请及结束申请，每天按时实习签到。</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5.按照学院的要求，定时与校内指导教师联系，在习讯云</w:t>
      </w:r>
      <w:r>
        <w:rPr>
          <w:rFonts w:hint="eastAsia" w:ascii="Times New Roman" w:hAnsi="Times New Roman" w:eastAsia="仿宋_GB2312" w:cs="Times New Roman"/>
          <w:sz w:val="24"/>
          <w:lang w:eastAsia="zh-CN"/>
        </w:rPr>
        <w:t>岗位实习</w:t>
      </w:r>
      <w:r>
        <w:rPr>
          <w:rFonts w:hint="default" w:ascii="Times New Roman" w:hAnsi="Times New Roman" w:eastAsia="仿宋_GB2312" w:cs="Times New Roman"/>
          <w:sz w:val="24"/>
        </w:rPr>
        <w:t>管理平台按时提交实习周报、月报，图文并茂。周报中对本周的工作进行总结，发现工作中的问题、解决方法及提出下周的工作计划。月报中对本月的工作进行总结，本月实习收获体会及提出下月实习工作计划。</w:t>
      </w:r>
    </w:p>
    <w:p>
      <w:pPr>
        <w:spacing w:line="360" w:lineRule="auto"/>
        <w:ind w:left="194" w:leftChars="100" w:firstLine="224" w:firstLineChars="10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6.未经允许不得擅自更改实习单位，如果因外部因素导致无法在该单位继续进行实习时，必须与指导教师联系，经学校相关部门同意后才能更换实习单位。 </w:t>
      </w:r>
    </w:p>
    <w:p>
      <w:pPr>
        <w:spacing w:line="360" w:lineRule="auto"/>
        <w:ind w:firstLine="448" w:firstLineChars="200"/>
        <w:rPr>
          <w:rFonts w:hint="default" w:ascii="Times New Roman" w:hAnsi="Times New Roman" w:eastAsia="仿宋_GB2312" w:cs="Times New Roman"/>
          <w:sz w:val="24"/>
        </w:rPr>
      </w:pPr>
      <w:r>
        <w:rPr>
          <w:rFonts w:hint="default" w:ascii="Times New Roman" w:hAnsi="Times New Roman" w:eastAsia="仿宋_GB2312" w:cs="Times New Roman"/>
          <w:sz w:val="24"/>
        </w:rPr>
        <w:t>7.认真做好实习报告，收集与</w:t>
      </w:r>
      <w:r>
        <w:rPr>
          <w:rFonts w:hint="eastAsia" w:ascii="Times New Roman" w:hAnsi="Times New Roman" w:eastAsia="仿宋_GB2312" w:cs="Times New Roman"/>
          <w:sz w:val="24"/>
          <w:lang w:eastAsia="zh-CN"/>
        </w:rPr>
        <w:t>岗位实习</w:t>
      </w:r>
      <w:r>
        <w:rPr>
          <w:rFonts w:hint="default" w:ascii="Times New Roman" w:hAnsi="Times New Roman" w:eastAsia="仿宋_GB2312" w:cs="Times New Roman"/>
          <w:sz w:val="24"/>
        </w:rPr>
        <w:t>报告相关的第一手资料，完成实习报告的撰写任务。</w:t>
      </w:r>
    </w:p>
    <w:p>
      <w:pPr>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三、上交</w:t>
      </w:r>
      <w:r>
        <w:rPr>
          <w:rFonts w:hint="eastAsia" w:ascii="Times New Roman" w:hAnsi="Times New Roman" w:eastAsia="仿宋_GB2312" w:cs="Times New Roman"/>
          <w:b/>
          <w:sz w:val="30"/>
          <w:szCs w:val="30"/>
          <w:lang w:eastAsia="zh-CN"/>
        </w:rPr>
        <w:t>岗位实习</w:t>
      </w:r>
      <w:r>
        <w:rPr>
          <w:rFonts w:hint="default" w:ascii="Times New Roman" w:hAnsi="Times New Roman" w:eastAsia="仿宋_GB2312" w:cs="Times New Roman"/>
          <w:b/>
          <w:sz w:val="30"/>
          <w:szCs w:val="30"/>
        </w:rPr>
        <w:t>资料内容</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1、资料一：学生</w:t>
      </w:r>
      <w:r>
        <w:rPr>
          <w:rFonts w:hint="eastAsia" w:ascii="Times New Roman" w:hAnsi="Times New Roman" w:eastAsia="仿宋_GB2312" w:cs="Times New Roman"/>
          <w:b/>
          <w:sz w:val="24"/>
          <w:lang w:eastAsia="zh-CN"/>
        </w:rPr>
        <w:t>岗位实习</w:t>
      </w:r>
      <w:r>
        <w:rPr>
          <w:rFonts w:hint="default" w:ascii="Times New Roman" w:hAnsi="Times New Roman" w:eastAsia="仿宋_GB2312" w:cs="Times New Roman"/>
          <w:b/>
          <w:sz w:val="24"/>
        </w:rPr>
        <w:t>综合考评表</w:t>
      </w:r>
      <w:r>
        <w:rPr>
          <w:rFonts w:hint="default" w:ascii="Times New Roman" w:hAnsi="Times New Roman" w:eastAsia="仿宋_GB2312" w:cs="Times New Roman"/>
          <w:sz w:val="24"/>
        </w:rPr>
        <w:t>（附表一）</w:t>
      </w:r>
    </w:p>
    <w:p>
      <w:pPr>
        <w:ind w:firstLine="336" w:firstLineChars="150"/>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要求：本表格无需学生及现场指导教师填写，只需打印后与其他表格装订后同时寄回。由校内指导教师填写。</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2、资料二：学生</w:t>
      </w:r>
      <w:r>
        <w:rPr>
          <w:rFonts w:hint="eastAsia" w:ascii="Times New Roman" w:hAnsi="Times New Roman" w:eastAsia="仿宋_GB2312" w:cs="Times New Roman"/>
          <w:b/>
          <w:sz w:val="24"/>
          <w:lang w:eastAsia="zh-CN"/>
        </w:rPr>
        <w:t>岗位实习</w:t>
      </w:r>
      <w:r>
        <w:rPr>
          <w:rFonts w:hint="default" w:ascii="Times New Roman" w:hAnsi="Times New Roman" w:eastAsia="仿宋_GB2312" w:cs="Times New Roman"/>
          <w:b/>
          <w:sz w:val="24"/>
        </w:rPr>
        <w:t>综合考评表</w:t>
      </w:r>
      <w:r>
        <w:rPr>
          <w:rFonts w:hint="default" w:ascii="Times New Roman" w:hAnsi="Times New Roman" w:eastAsia="仿宋_GB2312" w:cs="Times New Roman"/>
          <w:sz w:val="24"/>
        </w:rPr>
        <w:t>（附表二）</w:t>
      </w:r>
    </w:p>
    <w:p>
      <w:pPr>
        <w:ind w:firstLine="560" w:firstLineChars="250"/>
        <w:rPr>
          <w:rFonts w:hint="default" w:ascii="Times New Roman" w:hAnsi="Times New Roman" w:eastAsia="仿宋_GB2312" w:cs="Times New Roman"/>
          <w:sz w:val="24"/>
        </w:rPr>
      </w:pPr>
      <w:r>
        <w:rPr>
          <w:rFonts w:hint="default" w:ascii="Times New Roman" w:hAnsi="Times New Roman" w:eastAsia="仿宋_GB2312" w:cs="Times New Roman"/>
          <w:sz w:val="24"/>
        </w:rPr>
        <w:t>要求：单位对实习学生在岗位的表现作评价，盖单位公章红章，复印件不可。</w:t>
      </w:r>
    </w:p>
    <w:p>
      <w:pPr>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b/>
          <w:sz w:val="24"/>
        </w:rPr>
        <w:t>3、资料三：学生外出实习总结</w:t>
      </w:r>
    </w:p>
    <w:p>
      <w:pPr>
        <w:ind w:firstLine="560" w:firstLineChars="250"/>
        <w:rPr>
          <w:rFonts w:hint="default" w:ascii="Times New Roman" w:hAnsi="Times New Roman" w:eastAsia="仿宋_GB2312" w:cs="Times New Roman"/>
          <w:sz w:val="24"/>
        </w:rPr>
      </w:pPr>
      <w:r>
        <w:rPr>
          <w:rFonts w:hint="default" w:ascii="Times New Roman" w:hAnsi="Times New Roman" w:eastAsia="仿宋_GB2312" w:cs="Times New Roman"/>
          <w:sz w:val="24"/>
        </w:rPr>
        <w:t>要求：（1）内容必须真实具体，与实习的工作相关，对所从事实习岗位的工作、收获、感想及存在的问题进行总结。</w:t>
      </w:r>
    </w:p>
    <w:p>
      <w:pPr>
        <w:ind w:firstLine="1120" w:firstLineChars="500"/>
        <w:rPr>
          <w:rFonts w:hint="default" w:ascii="Times New Roman" w:hAnsi="Times New Roman" w:eastAsia="仿宋_GB2312" w:cs="Times New Roman"/>
          <w:sz w:val="24"/>
        </w:rPr>
      </w:pPr>
      <w:r>
        <w:rPr>
          <w:rFonts w:hint="default" w:ascii="Times New Roman" w:hAnsi="Times New Roman" w:eastAsia="仿宋_GB2312" w:cs="Times New Roman"/>
          <w:sz w:val="24"/>
        </w:rPr>
        <w:t>（2）A4纸打印，不少于3000字。</w:t>
      </w:r>
    </w:p>
    <w:p>
      <w:pPr>
        <w:ind w:firstLine="502" w:firstLineChars="224"/>
        <w:rPr>
          <w:rFonts w:hint="default" w:ascii="Times New Roman" w:hAnsi="Times New Roman" w:eastAsia="仿宋_GB2312" w:cs="Times New Roman"/>
          <w:b/>
          <w:sz w:val="24"/>
        </w:rPr>
      </w:pPr>
      <w:r>
        <w:rPr>
          <w:rFonts w:hint="default" w:ascii="Times New Roman" w:hAnsi="Times New Roman" w:eastAsia="仿宋_GB2312" w:cs="Times New Roman"/>
          <w:b/>
          <w:sz w:val="24"/>
        </w:rPr>
        <w:t>4、资料四：周报、月报</w:t>
      </w:r>
    </w:p>
    <w:p>
      <w:pPr>
        <w:spacing w:line="360" w:lineRule="auto"/>
        <w:ind w:firstLine="614" w:firstLineChars="274"/>
        <w:rPr>
          <w:rFonts w:hint="default" w:ascii="Times New Roman" w:hAnsi="Times New Roman" w:eastAsia="仿宋_GB2312" w:cs="Times New Roman"/>
          <w:b/>
          <w:sz w:val="24"/>
        </w:rPr>
      </w:pPr>
      <w:r>
        <w:rPr>
          <w:rFonts w:hint="default" w:ascii="Times New Roman" w:hAnsi="Times New Roman" w:eastAsia="仿宋_GB2312" w:cs="Times New Roman"/>
          <w:b/>
          <w:sz w:val="24"/>
        </w:rPr>
        <w:t>实习期间每人按时间节点于习训云平台交周报、月报。实习结束后将周报、月报打印上交。</w:t>
      </w:r>
    </w:p>
    <w:p>
      <w:pPr>
        <w:spacing w:line="360" w:lineRule="auto"/>
        <w:ind w:firstLine="551" w:firstLineChars="246"/>
        <w:rPr>
          <w:rFonts w:hint="default" w:ascii="Times New Roman" w:hAnsi="Times New Roman" w:eastAsia="仿宋_GB2312" w:cs="Times New Roman"/>
          <w:sz w:val="24"/>
        </w:rPr>
      </w:pPr>
      <w:r>
        <w:rPr>
          <w:rFonts w:hint="default" w:ascii="Times New Roman" w:hAnsi="Times New Roman" w:eastAsia="仿宋_GB2312" w:cs="Times New Roman"/>
          <w:sz w:val="24"/>
        </w:rPr>
        <w:t>要求：</w:t>
      </w:r>
    </w:p>
    <w:p>
      <w:pPr>
        <w:spacing w:line="360" w:lineRule="auto"/>
        <w:ind w:firstLine="439" w:firstLineChars="196"/>
        <w:rPr>
          <w:rFonts w:hint="default" w:ascii="Times New Roman" w:hAnsi="Times New Roman" w:eastAsia="仿宋_GB2312" w:cs="Times New Roman"/>
          <w:sz w:val="24"/>
        </w:rPr>
      </w:pPr>
      <w:r>
        <w:rPr>
          <w:rFonts w:hint="default" w:ascii="Times New Roman" w:hAnsi="Times New Roman" w:eastAsia="仿宋_GB2312" w:cs="Times New Roman"/>
          <w:sz w:val="24"/>
        </w:rPr>
        <w:t>（1）周报、月报打印（若离校时间比较长，按照实际</w:t>
      </w:r>
      <w:r>
        <w:rPr>
          <w:rFonts w:hint="eastAsia" w:ascii="Times New Roman" w:hAnsi="Times New Roman" w:eastAsia="仿宋_GB2312" w:cs="Times New Roman"/>
          <w:sz w:val="24"/>
          <w:lang w:eastAsia="zh-CN"/>
        </w:rPr>
        <w:t>岗位实习</w:t>
      </w:r>
      <w:r>
        <w:rPr>
          <w:rFonts w:hint="default" w:ascii="Times New Roman" w:hAnsi="Times New Roman" w:eastAsia="仿宋_GB2312" w:cs="Times New Roman"/>
          <w:sz w:val="24"/>
        </w:rPr>
        <w:t>周数与月份数提交，周报每篇不少于150字；月报每篇不少于500字；</w:t>
      </w:r>
    </w:p>
    <w:p>
      <w:pPr>
        <w:spacing w:line="360" w:lineRule="auto"/>
        <w:ind w:firstLine="439" w:firstLineChars="196"/>
        <w:rPr>
          <w:rFonts w:hint="default" w:ascii="Times New Roman" w:hAnsi="Times New Roman" w:eastAsia="仿宋_GB2312" w:cs="Times New Roman"/>
          <w:sz w:val="24"/>
        </w:rPr>
      </w:pPr>
      <w:r>
        <w:rPr>
          <w:rFonts w:hint="default" w:ascii="Times New Roman" w:hAnsi="Times New Roman" w:eastAsia="仿宋_GB2312" w:cs="Times New Roman"/>
          <w:sz w:val="24"/>
        </w:rPr>
        <w:t>（2）周报、月报内容真实具体，将本周、本月工作、收获体会、存在问题、改进措施进行总结，并制定下周或下月工作计划。</w:t>
      </w:r>
    </w:p>
    <w:p>
      <w:pPr>
        <w:spacing w:line="360" w:lineRule="auto"/>
        <w:ind w:right="638" w:rightChars="32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四、实习期间签到时间</w:t>
      </w:r>
    </w:p>
    <w:p>
      <w:pPr>
        <w:spacing w:line="360" w:lineRule="auto"/>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sz w:val="24"/>
        </w:rPr>
        <w:t>1.实习期间</w:t>
      </w:r>
      <w:r>
        <w:rPr>
          <w:rFonts w:hint="default" w:ascii="Times New Roman" w:hAnsi="Times New Roman" w:eastAsia="仿宋_GB2312" w:cs="Times New Roman"/>
          <w:b/>
          <w:sz w:val="24"/>
        </w:rPr>
        <w:t>每人</w:t>
      </w:r>
      <w:r>
        <w:rPr>
          <w:rFonts w:hint="default" w:ascii="Times New Roman" w:hAnsi="Times New Roman" w:eastAsia="仿宋_GB2312" w:cs="Times New Roman"/>
          <w:sz w:val="24"/>
        </w:rPr>
        <w:t>在</w:t>
      </w:r>
      <w:r>
        <w:rPr>
          <w:rFonts w:hint="default" w:ascii="Times New Roman" w:hAnsi="Times New Roman" w:eastAsia="仿宋_GB2312" w:cs="Times New Roman"/>
          <w:b/>
          <w:sz w:val="24"/>
        </w:rPr>
        <w:t>习讯云签到，注意系统自动按照签到天数统计分数，需要在实习地点每天签到</w:t>
      </w:r>
      <w:r>
        <w:rPr>
          <w:rFonts w:hint="default" w:ascii="Times New Roman" w:hAnsi="Times New Roman" w:eastAsia="仿宋_GB2312" w:cs="Times New Roman"/>
          <w:sz w:val="24"/>
        </w:rPr>
        <w:t>。</w:t>
      </w:r>
    </w:p>
    <w:p>
      <w:pPr>
        <w:spacing w:line="360" w:lineRule="auto"/>
        <w:ind w:firstLine="502" w:firstLineChars="224"/>
        <w:rPr>
          <w:rFonts w:hint="default" w:ascii="Times New Roman" w:hAnsi="Times New Roman" w:eastAsia="仿宋_GB2312" w:cs="Times New Roman"/>
          <w:sz w:val="24"/>
        </w:rPr>
      </w:pPr>
      <w:r>
        <w:rPr>
          <w:rFonts w:hint="default" w:ascii="Times New Roman" w:hAnsi="Times New Roman" w:eastAsia="仿宋_GB2312" w:cs="Times New Roman"/>
          <w:sz w:val="24"/>
        </w:rPr>
        <w:t>2.具体学生分配情况详见附表三。</w:t>
      </w:r>
    </w:p>
    <w:p>
      <w:pPr>
        <w:ind w:right="638" w:rightChars="329"/>
        <w:rPr>
          <w:rFonts w:hint="default" w:ascii="Times New Roman" w:hAnsi="Times New Roman" w:eastAsia="仿宋_GB2312" w:cs="Times New Roman"/>
          <w:b/>
          <w:sz w:val="28"/>
          <w:szCs w:val="28"/>
        </w:rPr>
      </w:pPr>
      <w:r>
        <w:rPr>
          <w:rFonts w:hint="default" w:ascii="Times New Roman" w:hAnsi="Times New Roman" w:eastAsia="仿宋_GB2312" w:cs="Times New Roman"/>
          <w:b/>
          <w:sz w:val="28"/>
          <w:szCs w:val="28"/>
        </w:rPr>
        <w:t>五、指导教师名单</w:t>
      </w:r>
    </w:p>
    <w:tbl>
      <w:tblPr>
        <w:tblStyle w:val="8"/>
        <w:tblW w:w="88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892"/>
        <w:gridCol w:w="1124"/>
        <w:gridCol w:w="2704"/>
        <w:gridCol w:w="31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892" w:type="dxa"/>
            <w:vAlign w:val="center"/>
          </w:tcPr>
          <w:p>
            <w:pPr>
              <w:ind w:right="11" w:rightChars="6"/>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指导教师</w:t>
            </w:r>
          </w:p>
        </w:tc>
        <w:tc>
          <w:tcPr>
            <w:tcW w:w="1124" w:type="dxa"/>
            <w:vAlign w:val="center"/>
          </w:tcPr>
          <w:p>
            <w:pPr>
              <w:ind w:right="11" w:rightChars="6"/>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负责班级</w:t>
            </w:r>
          </w:p>
        </w:tc>
        <w:tc>
          <w:tcPr>
            <w:tcW w:w="2704" w:type="dxa"/>
            <w:vAlign w:val="center"/>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 xml:space="preserve"> 指导学生序号及名单</w:t>
            </w:r>
          </w:p>
        </w:tc>
        <w:tc>
          <w:tcPr>
            <w:tcW w:w="3143" w:type="dxa"/>
            <w:vAlign w:val="center"/>
          </w:tcPr>
          <w:p>
            <w:pPr>
              <w:ind w:right="638" w:rightChars="329"/>
              <w:jc w:val="center"/>
              <w:rPr>
                <w:rFonts w:hint="default" w:ascii="Times New Roman" w:hAnsi="Times New Roman" w:eastAsia="仿宋_GB2312" w:cs="Times New Roman"/>
                <w:b/>
                <w:szCs w:val="21"/>
                <w:lang w:eastAsia="zh-CN"/>
              </w:rPr>
            </w:pPr>
            <w:r>
              <w:rPr>
                <w:rFonts w:hint="default" w:ascii="Times New Roman" w:hAnsi="Times New Roman" w:eastAsia="仿宋_GB2312" w:cs="Times New Roman"/>
                <w:b/>
                <w:szCs w:val="21"/>
              </w:rPr>
              <w:t>电 话</w:t>
            </w:r>
            <w:r>
              <w:rPr>
                <w:rFonts w:hint="default" w:ascii="Times New Roman" w:hAnsi="Times New Roman" w:eastAsia="仿宋_GB2312" w:cs="Times New Roman"/>
                <w:b/>
                <w:szCs w:val="21"/>
                <w:lang w:eastAsia="zh-CN"/>
              </w:rPr>
              <w:t>（邮箱）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jc w:val="center"/>
        </w:trPr>
        <w:tc>
          <w:tcPr>
            <w:tcW w:w="1892" w:type="dxa"/>
            <w:vAlign w:val="center"/>
          </w:tcPr>
          <w:p>
            <w:pPr>
              <w:ind w:right="38" w:rightChars="20"/>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常瑶</w:t>
            </w:r>
          </w:p>
        </w:tc>
        <w:tc>
          <w:tcPr>
            <w:tcW w:w="1124" w:type="dxa"/>
            <w:vAlign w:val="center"/>
          </w:tcPr>
          <w:p>
            <w:pPr>
              <w:ind w:right="38" w:rightChars="20"/>
              <w:jc w:val="center"/>
              <w:rPr>
                <w:rFonts w:hint="default" w:ascii="Times New Roman" w:hAnsi="Times New Roman" w:eastAsia="仿宋_GB2312" w:cs="Times New Roman"/>
                <w:szCs w:val="21"/>
                <w:lang w:val="en-US" w:eastAsia="zh-CN"/>
              </w:rPr>
            </w:pPr>
            <w:r>
              <w:rPr>
                <w:rFonts w:hint="default" w:ascii="Times New Roman" w:hAnsi="Times New Roman" w:eastAsia="仿宋_GB2312" w:cs="Times New Roman"/>
                <w:szCs w:val="21"/>
              </w:rPr>
              <w:t>监理3</w:t>
            </w:r>
            <w:r>
              <w:rPr>
                <w:rFonts w:hint="eastAsia" w:ascii="Times New Roman" w:hAnsi="Times New Roman" w:eastAsia="仿宋_GB2312" w:cs="Times New Roman"/>
                <w:szCs w:val="21"/>
                <w:lang w:val="en-US" w:eastAsia="zh-CN"/>
              </w:rPr>
              <w:t>201</w:t>
            </w:r>
          </w:p>
        </w:tc>
        <w:tc>
          <w:tcPr>
            <w:tcW w:w="2704" w:type="dxa"/>
            <w:vAlign w:val="center"/>
          </w:tcPr>
          <w:p>
            <w:pPr>
              <w:ind w:right="638" w:rightChars="329"/>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 xml:space="preserve"> </w:t>
            </w:r>
            <w:r>
              <w:rPr>
                <w:rFonts w:hint="default" w:ascii="Times New Roman" w:hAnsi="Times New Roman" w:eastAsia="仿宋_GB2312" w:cs="Times New Roman"/>
                <w:szCs w:val="21"/>
              </w:rPr>
              <w:t>1-</w:t>
            </w:r>
            <w:r>
              <w:rPr>
                <w:rFonts w:hint="eastAsia" w:ascii="Times New Roman" w:hAnsi="Times New Roman" w:eastAsia="仿宋_GB2312" w:cs="Times New Roman"/>
                <w:szCs w:val="21"/>
                <w:lang w:val="en-US" w:eastAsia="zh-CN"/>
              </w:rPr>
              <w:t>51（06033180135）</w:t>
            </w:r>
          </w:p>
        </w:tc>
        <w:tc>
          <w:tcPr>
            <w:tcW w:w="3143" w:type="dxa"/>
            <w:vAlign w:val="center"/>
          </w:tcPr>
          <w:p>
            <w:pPr>
              <w:jc w:val="center"/>
              <w:rPr>
                <w:rFonts w:hint="default" w:ascii="Times New Roman" w:hAnsi="Times New Roman" w:eastAsia="仿宋_GB2312" w:cs="Times New Roman"/>
                <w:szCs w:val="21"/>
                <w:lang w:eastAsia="zh-CN"/>
              </w:rPr>
            </w:pPr>
            <w:r>
              <w:rPr>
                <w:rFonts w:hint="default" w:ascii="Times New Roman" w:hAnsi="Times New Roman" w:eastAsia="仿宋_GB2312" w:cs="Times New Roman"/>
                <w:szCs w:val="21"/>
              </w:rPr>
              <w:t>13759654229</w:t>
            </w:r>
            <w:r>
              <w:rPr>
                <w:rFonts w:hint="default" w:ascii="Times New Roman" w:hAnsi="Times New Roman" w:eastAsia="仿宋_GB2312" w:cs="Times New Roman"/>
                <w:szCs w:val="21"/>
                <w:lang w:eastAsia="zh-CN"/>
              </w:rPr>
              <w:t>（963902153@qq.com）</w:t>
            </w:r>
          </w:p>
        </w:tc>
      </w:tr>
    </w:tbl>
    <w:p>
      <w:pPr>
        <w:widowControl/>
        <w:jc w:val="center"/>
        <w:rPr>
          <w:rFonts w:hint="default" w:ascii="Times New Roman" w:hAnsi="Times New Roman" w:eastAsia="黑体" w:cs="Times New Roman"/>
          <w:sz w:val="24"/>
          <w:szCs w:val="24"/>
        </w:rPr>
      </w:pPr>
      <w:r>
        <w:rPr>
          <w:rFonts w:hint="default" w:ascii="Times New Roman" w:hAnsi="Times New Roman" w:eastAsia="黑体" w:cs="Times New Roman"/>
          <w:sz w:val="24"/>
          <w:szCs w:val="24"/>
        </w:rPr>
        <w:t>建设工程监理专业</w:t>
      </w:r>
      <w:r>
        <w:rPr>
          <w:rFonts w:hint="default" w:ascii="Times New Roman" w:hAnsi="Times New Roman" w:eastAsia="仿宋_GB2312" w:cs="Times New Roman"/>
          <w:sz w:val="24"/>
        </w:rPr>
        <w:t>202</w:t>
      </w:r>
      <w:r>
        <w:rPr>
          <w:rFonts w:hint="eastAsia" w:ascii="Times New Roman" w:hAnsi="Times New Roman" w:eastAsia="仿宋_GB2312" w:cs="Times New Roman"/>
          <w:sz w:val="24"/>
          <w:lang w:val="en-US" w:eastAsia="zh-CN"/>
        </w:rPr>
        <w:t>3</w:t>
      </w:r>
      <w:r>
        <w:rPr>
          <w:rFonts w:hint="default" w:ascii="Times New Roman" w:hAnsi="Times New Roman" w:eastAsia="黑体" w:cs="Times New Roman"/>
          <w:sz w:val="24"/>
          <w:szCs w:val="24"/>
        </w:rPr>
        <w:t>届毕业生</w:t>
      </w:r>
      <w:r>
        <w:rPr>
          <w:rFonts w:hint="eastAsia" w:ascii="Times New Roman" w:hAnsi="Times New Roman" w:eastAsia="黑体" w:cs="Times New Roman"/>
          <w:sz w:val="24"/>
          <w:szCs w:val="24"/>
          <w:lang w:eastAsia="zh-CN"/>
        </w:rPr>
        <w:t>岗位实习</w:t>
      </w:r>
      <w:r>
        <w:rPr>
          <w:rFonts w:hint="default" w:ascii="Times New Roman" w:hAnsi="Times New Roman" w:eastAsia="黑体" w:cs="Times New Roman"/>
          <w:sz w:val="24"/>
          <w:szCs w:val="24"/>
        </w:rPr>
        <w:t>指导教师安排表</w:t>
      </w:r>
    </w:p>
    <w:tbl>
      <w:tblPr>
        <w:tblStyle w:val="8"/>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97"/>
        <w:gridCol w:w="1778"/>
        <w:gridCol w:w="1537"/>
        <w:gridCol w:w="2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279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1778" w:type="dxa"/>
            <w:vAlign w:val="center"/>
          </w:tcPr>
          <w:p>
            <w:pPr>
              <w:widowControl/>
              <w:ind w:right="90"/>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指导教师</w:t>
            </w:r>
          </w:p>
        </w:tc>
        <w:tc>
          <w:tcPr>
            <w:tcW w:w="1537" w:type="dxa"/>
            <w:vAlign w:val="center"/>
          </w:tcPr>
          <w:p>
            <w:pPr>
              <w:widowControl/>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姓名</w:t>
            </w:r>
          </w:p>
        </w:tc>
        <w:tc>
          <w:tcPr>
            <w:tcW w:w="2948" w:type="dxa"/>
            <w:vAlign w:val="center"/>
          </w:tcPr>
          <w:p>
            <w:pPr>
              <w:widowControl/>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指导教师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9"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代宇</w:t>
            </w:r>
          </w:p>
        </w:tc>
        <w:tc>
          <w:tcPr>
            <w:tcW w:w="1778" w:type="dxa"/>
            <w:vMerge w:val="restart"/>
            <w:vAlign w:val="center"/>
          </w:tcPr>
          <w:p>
            <w:pPr>
              <w:widowControl/>
              <w:jc w:val="center"/>
              <w:rPr>
                <w:rFonts w:hint="eastAsia" w:ascii="Times New Roman" w:hAnsi="Times New Roman" w:eastAsia="仿宋_GB2312" w:cs="Times New Roman"/>
                <w:szCs w:val="21"/>
                <w:lang w:eastAsia="zh-CN"/>
              </w:rPr>
            </w:pPr>
            <w:r>
              <w:rPr>
                <w:rFonts w:hint="eastAsia" w:ascii="Times New Roman" w:hAnsi="Times New Roman" w:eastAsia="仿宋_GB2312" w:cs="Times New Roman"/>
                <w:szCs w:val="21"/>
                <w:lang w:eastAsia="zh-CN"/>
              </w:rPr>
              <w:t>常瑶</w:t>
            </w: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谢忠原</w:t>
            </w:r>
          </w:p>
        </w:tc>
        <w:tc>
          <w:tcPr>
            <w:tcW w:w="2948" w:type="dxa"/>
            <w:vMerge w:val="restart"/>
            <w:vAlign w:val="center"/>
          </w:tcPr>
          <w:p>
            <w:pPr>
              <w:widowControl/>
              <w:jc w:val="center"/>
              <w:rPr>
                <w:rFonts w:hint="eastAsia" w:ascii="Times New Roman" w:hAnsi="Times New Roman" w:eastAsia="仿宋_GB2312" w:cs="Times New Roman"/>
                <w:sz w:val="24"/>
                <w:lang w:eastAsia="zh-CN"/>
              </w:rPr>
            </w:pPr>
            <w:r>
              <w:rPr>
                <w:rFonts w:hint="eastAsia" w:ascii="Times New Roman" w:hAnsi="Times New Roman" w:eastAsia="仿宋_GB2312" w:cs="Times New Roman"/>
                <w:sz w:val="21"/>
                <w:szCs w:val="21"/>
                <w:lang w:eastAsia="zh-CN"/>
              </w:rPr>
              <w:t>常瑶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邓文龙</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辛龙</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杜思怡</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邢凡</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冯博驰</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徐佳梦</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冯旭波</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杨凡</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何晨</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杨宏宇</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康世豪</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杨硕</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孔珅</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弋鹏涛</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赖卓琳</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于菲</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6"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李沛</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翟宇航</w:t>
            </w:r>
          </w:p>
        </w:tc>
        <w:tc>
          <w:tcPr>
            <w:tcW w:w="2948" w:type="dxa"/>
            <w:vMerge w:val="continue"/>
            <w:vAlign w:val="center"/>
          </w:tcPr>
          <w:p>
            <w:pPr>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李正伟</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张宝宝</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shd w:val="clear" w:color="auto" w:fill="auto"/>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刘星瑞</w:t>
            </w:r>
          </w:p>
        </w:tc>
        <w:tc>
          <w:tcPr>
            <w:tcW w:w="1778" w:type="dxa"/>
            <w:vMerge w:val="continue"/>
            <w:shd w:val="clear" w:color="auto" w:fill="FFFFFF"/>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张彬</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强文静</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张勃兴</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邵妮</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张婕</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宋昱</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张岚</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苏文昊</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张悦</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田欣</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张泽浩</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王启明</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赵景阳</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王翔宇</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赵奕惟</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王宇</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val="en-US" w:eastAsia="zh-CN"/>
              </w:rPr>
              <w:t>赵卓</w:t>
            </w:r>
          </w:p>
        </w:tc>
        <w:tc>
          <w:tcPr>
            <w:tcW w:w="2948" w:type="dxa"/>
            <w:vMerge w:val="continue"/>
            <w:vAlign w:val="center"/>
          </w:tcPr>
          <w:p>
            <w:pPr>
              <w:widowControl/>
              <w:jc w:val="center"/>
              <w:rPr>
                <w:rFonts w:hint="default" w:ascii="Times New Roman" w:hAnsi="Times New Roman" w:eastAsia="仿宋_GB2312"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00" w:hRule="atLeast"/>
        </w:trPr>
        <w:tc>
          <w:tcPr>
            <w:tcW w:w="279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王语晨</w:t>
            </w:r>
          </w:p>
        </w:tc>
        <w:tc>
          <w:tcPr>
            <w:tcW w:w="1778" w:type="dxa"/>
            <w:vMerge w:val="continue"/>
            <w:vAlign w:val="center"/>
          </w:tcPr>
          <w:p>
            <w:pPr>
              <w:widowControl/>
              <w:jc w:val="center"/>
              <w:rPr>
                <w:rFonts w:hint="default" w:ascii="Times New Roman" w:hAnsi="Times New Roman" w:eastAsia="仿宋_GB2312" w:cs="Times New Roman"/>
                <w:szCs w:val="21"/>
              </w:rPr>
            </w:pPr>
          </w:p>
        </w:tc>
        <w:tc>
          <w:tcPr>
            <w:tcW w:w="1537" w:type="dxa"/>
            <w:vAlign w:val="center"/>
          </w:tcPr>
          <w:p>
            <w:pPr>
              <w:widowControl/>
              <w:jc w:val="center"/>
              <w:rPr>
                <w:rFonts w:hint="default" w:ascii="Times New Roman" w:hAnsi="Times New Roman" w:eastAsia="仿宋_GB2312" w:cs="Times New Roman"/>
                <w:szCs w:val="21"/>
                <w:lang w:val="en-US" w:eastAsia="zh-CN"/>
              </w:rPr>
            </w:pPr>
            <w:r>
              <w:rPr>
                <w:rFonts w:hint="eastAsia" w:ascii="Times New Roman" w:hAnsi="Times New Roman" w:eastAsia="仿宋_GB2312" w:cs="Times New Roman"/>
                <w:szCs w:val="21"/>
                <w:lang w:val="en-US" w:eastAsia="zh-CN"/>
              </w:rPr>
              <w:t>郑旭涛</w:t>
            </w:r>
          </w:p>
        </w:tc>
        <w:tc>
          <w:tcPr>
            <w:tcW w:w="2948" w:type="dxa"/>
            <w:vMerge w:val="continue"/>
            <w:vAlign w:val="center"/>
          </w:tcPr>
          <w:p>
            <w:pPr>
              <w:widowControl/>
              <w:jc w:val="center"/>
              <w:rPr>
                <w:rFonts w:hint="default" w:ascii="Times New Roman" w:hAnsi="Times New Roman" w:eastAsia="仿宋_GB2312" w:cs="Times New Roman"/>
                <w:sz w:val="24"/>
              </w:rPr>
            </w:pPr>
          </w:p>
        </w:tc>
      </w:tr>
    </w:tbl>
    <w:p>
      <w:pPr>
        <w:ind w:right="638" w:rightChars="329"/>
        <w:rPr>
          <w:rFonts w:hint="default" w:ascii="Times New Roman" w:hAnsi="Times New Roman" w:eastAsia="仿宋_GB2312" w:cs="Times New Roman"/>
          <w:b/>
          <w:sz w:val="30"/>
          <w:szCs w:val="30"/>
        </w:rPr>
      </w:pPr>
    </w:p>
    <w:p>
      <w:pPr>
        <w:ind w:right="638" w:rightChars="329"/>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六、实习主要内容</w:t>
      </w:r>
    </w:p>
    <w:tbl>
      <w:tblPr>
        <w:tblStyle w:val="8"/>
        <w:tblW w:w="9060" w:type="dxa"/>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1538"/>
        <w:gridCol w:w="1283"/>
        <w:gridCol w:w="623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92" w:hRule="atLeast"/>
          <w:jc w:val="center"/>
        </w:trPr>
        <w:tc>
          <w:tcPr>
            <w:tcW w:w="1538"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监理员（基本岗位）</w:t>
            </w:r>
          </w:p>
        </w:tc>
        <w:tc>
          <w:tcPr>
            <w:tcW w:w="1283"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主要从事土木工程的施工监理。</w:t>
            </w:r>
          </w:p>
        </w:tc>
        <w:tc>
          <w:tcPr>
            <w:tcW w:w="6239" w:type="dxa"/>
            <w:vMerge w:val="restart"/>
            <w:tcBorders>
              <w:top w:val="single" w:color="000000" w:sz="4" w:space="0"/>
              <w:left w:val="single" w:color="000000" w:sz="4" w:space="0"/>
              <w:bottom w:val="single" w:color="000000" w:sz="4"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1.参与制定监理实施细则，并负责实施现场的施工安全控制与管理；</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2.参与本专业分项工程质量验收及隐蔽工程验收；</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3.参与核查进场材料、设备、构配件的原始凭证、检测报告等质量证明文件，对进场材料、设备、构配件进行平行检验；</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4.协助本专业的监理工程师完成施工进度控制工作，审查进度计划的可行性。</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5.协助本专业的监理工程师完成工程计量工作，审核工程计量的数据和原始凭证。</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6.负责本专业监理信息资料的收集、汇总及整理；</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7.协助监理工程师实施合同管理，做好工程变更和索赔原始资料的搜集和整理。</w:t>
            </w:r>
          </w:p>
          <w:p>
            <w:pPr>
              <w:pStyle w:val="10"/>
              <w:spacing w:line="252" w:lineRule="auto"/>
              <w:rPr>
                <w:rFonts w:hint="default" w:ascii="Times New Roman" w:hAnsi="Times New Roman" w:eastAsia="仿宋_GB2312" w:cs="Times New Roman"/>
                <w:szCs w:val="21"/>
              </w:rPr>
            </w:pPr>
            <w:r>
              <w:rPr>
                <w:rFonts w:hint="default" w:ascii="Times New Roman" w:hAnsi="Times New Roman" w:eastAsia="仿宋_GB2312" w:cs="Times New Roman"/>
                <w:kern w:val="2"/>
              </w:rPr>
              <w:t>8.贯彻实施总监理工程师下达的其他需沟通与协调工作。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474"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680" w:hRule="atLeast"/>
          <w:jc w:val="center"/>
        </w:trPr>
        <w:tc>
          <w:tcPr>
            <w:tcW w:w="1538"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质量员</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安全员</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 </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资料员</w:t>
            </w:r>
          </w:p>
          <w:p>
            <w:pPr>
              <w:spacing w:line="252" w:lineRule="auto"/>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（拓展岗位）</w:t>
            </w:r>
          </w:p>
        </w:tc>
        <w:tc>
          <w:tcPr>
            <w:tcW w:w="1283"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主要从事土木工程施工质量、安全控制工作。</w:t>
            </w:r>
          </w:p>
          <w:p>
            <w:pPr>
              <w:tabs>
                <w:tab w:val="left" w:pos="0"/>
              </w:tabs>
              <w:spacing w:line="252" w:lineRule="auto"/>
              <w:rPr>
                <w:rFonts w:hint="default" w:ascii="Times New Roman" w:hAnsi="Times New Roman" w:eastAsia="仿宋_GB2312" w:cs="Times New Roman"/>
                <w:szCs w:val="21"/>
              </w:rPr>
            </w:pPr>
          </w:p>
        </w:tc>
        <w:tc>
          <w:tcPr>
            <w:tcW w:w="6239" w:type="dxa"/>
            <w:vMerge w:val="restart"/>
            <w:tcBorders>
              <w:top w:val="single" w:color="000000" w:sz="4" w:space="0"/>
              <w:left w:val="single" w:color="000000" w:sz="4" w:space="0"/>
              <w:bottom w:val="single" w:color="000000" w:sz="12" w:space="0"/>
              <w:right w:val="single" w:color="000000" w:sz="4" w:space="0"/>
            </w:tcBorders>
            <w:vAlign w:val="center"/>
          </w:tcPr>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1.熟悉施工图纸和施工规范，负责工程施工质量检查；</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2. 负责巡查工程施工环境，严格控制施工现场安全文明施工；</w:t>
            </w:r>
          </w:p>
          <w:p>
            <w:pPr>
              <w:pStyle w:val="10"/>
              <w:spacing w:line="252" w:lineRule="auto"/>
              <w:rPr>
                <w:rFonts w:hint="default" w:ascii="Times New Roman" w:hAnsi="Times New Roman" w:eastAsia="仿宋_GB2312" w:cs="Times New Roman"/>
                <w:kern w:val="2"/>
              </w:rPr>
            </w:pPr>
            <w:r>
              <w:rPr>
                <w:rFonts w:hint="default" w:ascii="Times New Roman" w:hAnsi="Times New Roman" w:eastAsia="仿宋_GB2312" w:cs="Times New Roman"/>
                <w:kern w:val="2"/>
              </w:rPr>
              <w:t xml:space="preserve">3. 工程施工资料填写整理工作。 </w:t>
            </w:r>
          </w:p>
          <w:p>
            <w:pPr>
              <w:tabs>
                <w:tab w:val="left" w:pos="0"/>
              </w:tabs>
              <w:spacing w:line="252" w:lineRule="auto"/>
              <w:rPr>
                <w:rFonts w:hint="default" w:ascii="Times New Roman" w:hAnsi="Times New Roman" w:eastAsia="仿宋_GB2312" w:cs="Times New Roman"/>
                <w:szCs w:val="21"/>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Ex>
        <w:trPr>
          <w:cantSplit/>
          <w:trHeight w:val="306" w:hRule="atLeast"/>
          <w:jc w:val="center"/>
        </w:trPr>
        <w:tc>
          <w:tcPr>
            <w:tcW w:w="1538"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c>
          <w:tcPr>
            <w:tcW w:w="6239" w:type="dxa"/>
            <w:vMerge w:val="continue"/>
            <w:tcBorders>
              <w:top w:val="single" w:color="000000" w:sz="4" w:space="0"/>
              <w:left w:val="single" w:color="000000" w:sz="4" w:space="0"/>
              <w:bottom w:val="single" w:color="000000" w:sz="4" w:space="0"/>
              <w:right w:val="single" w:color="000000" w:sz="4" w:space="0"/>
            </w:tcBorders>
            <w:vAlign w:val="center"/>
          </w:tcPr>
          <w:p>
            <w:pPr>
              <w:spacing w:line="252" w:lineRule="auto"/>
              <w:jc w:val="center"/>
              <w:rPr>
                <w:rFonts w:hint="default" w:ascii="Times New Roman" w:hAnsi="Times New Roman" w:eastAsia="仿宋_GB2312" w:cs="Times New Roman"/>
                <w:szCs w:val="21"/>
              </w:rPr>
            </w:pPr>
          </w:p>
        </w:tc>
      </w:tr>
    </w:tbl>
    <w:p>
      <w:pPr>
        <w:ind w:right="638" w:rightChars="329"/>
        <w:rPr>
          <w:rFonts w:hint="default" w:ascii="Times New Roman" w:hAnsi="Times New Roman" w:eastAsia="仿宋_GB2312" w:cs="Times New Roman"/>
          <w:b/>
          <w:sz w:val="30"/>
          <w:szCs w:val="30"/>
        </w:rPr>
      </w:pPr>
      <w:r>
        <w:rPr>
          <w:rFonts w:hint="default" w:ascii="Times New Roman" w:hAnsi="Times New Roman" w:eastAsia="仿宋_GB2312" w:cs="Times New Roman"/>
          <w:b/>
          <w:sz w:val="30"/>
          <w:szCs w:val="30"/>
        </w:rPr>
        <w:t>七、资料上交时间安排：</w:t>
      </w:r>
    </w:p>
    <w:tbl>
      <w:tblPr>
        <w:tblStyle w:val="9"/>
        <w:tblW w:w="90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42"/>
        <w:gridCol w:w="4961"/>
        <w:gridCol w:w="24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6603" w:type="dxa"/>
            <w:gridSpan w:val="2"/>
            <w:vAlign w:val="top"/>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内   容</w:t>
            </w:r>
          </w:p>
        </w:tc>
        <w:tc>
          <w:tcPr>
            <w:tcW w:w="2457" w:type="dxa"/>
            <w:vAlign w:val="center"/>
          </w:tcPr>
          <w:p>
            <w:pPr>
              <w:jc w:val="center"/>
              <w:rPr>
                <w:rFonts w:hint="default" w:ascii="Times New Roman" w:hAnsi="Times New Roman" w:eastAsia="仿宋_GB2312" w:cs="Times New Roman"/>
                <w:b/>
                <w:szCs w:val="21"/>
              </w:rPr>
            </w:pPr>
            <w:r>
              <w:rPr>
                <w:rFonts w:hint="default" w:ascii="Times New Roman" w:hAnsi="Times New Roman" w:eastAsia="仿宋_GB2312" w:cs="Times New Roman"/>
                <w:b/>
                <w:szCs w:val="21"/>
              </w:rPr>
              <w:t>时   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6603" w:type="dxa"/>
            <w:gridSpan w:val="2"/>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指导教师安排；分发</w:t>
            </w:r>
            <w:r>
              <w:rPr>
                <w:rFonts w:hint="eastAsia" w:ascii="Times New Roman" w:hAnsi="Times New Roman" w:eastAsia="仿宋_GB2312" w:cs="Times New Roman"/>
                <w:szCs w:val="21"/>
                <w:lang w:eastAsia="zh-CN"/>
              </w:rPr>
              <w:t>岗位实习</w:t>
            </w:r>
            <w:r>
              <w:rPr>
                <w:rFonts w:hint="default" w:ascii="Times New Roman" w:hAnsi="Times New Roman" w:eastAsia="仿宋_GB2312" w:cs="Times New Roman"/>
                <w:szCs w:val="21"/>
              </w:rPr>
              <w:t>任务书指导书</w:t>
            </w:r>
          </w:p>
        </w:tc>
        <w:tc>
          <w:tcPr>
            <w:tcW w:w="24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w:t>
            </w:r>
            <w:r>
              <w:rPr>
                <w:rFonts w:hint="default" w:ascii="Times New Roman" w:hAnsi="Times New Roman" w:eastAsia="仿宋_GB2312" w:cs="Times New Roman"/>
                <w:szCs w:val="21"/>
                <w:lang w:val="en-US" w:eastAsia="zh-CN"/>
              </w:rPr>
              <w:t>2</w:t>
            </w:r>
            <w:r>
              <w:rPr>
                <w:rFonts w:hint="eastAsia" w:ascii="Times New Roman" w:hAnsi="Times New Roman" w:eastAsia="仿宋_GB2312" w:cs="Times New Roman"/>
                <w:szCs w:val="21"/>
                <w:lang w:val="en-US" w:eastAsia="zh-CN"/>
              </w:rPr>
              <w:t>2</w:t>
            </w:r>
            <w:r>
              <w:rPr>
                <w:rFonts w:hint="default" w:ascii="Times New Roman" w:hAnsi="Times New Roman" w:eastAsia="仿宋_GB2312" w:cs="Times New Roman"/>
                <w:szCs w:val="21"/>
              </w:rPr>
              <w:t>年</w:t>
            </w:r>
            <w:r>
              <w:rPr>
                <w:rFonts w:hint="default" w:ascii="Times New Roman" w:hAnsi="Times New Roman" w:eastAsia="仿宋_GB2312" w:cs="Times New Roman"/>
                <w:szCs w:val="21"/>
                <w:lang w:val="en-US" w:eastAsia="zh-CN"/>
              </w:rPr>
              <w:t>6</w:t>
            </w:r>
            <w:r>
              <w:rPr>
                <w:rFonts w:hint="default" w:ascii="Times New Roman" w:hAnsi="Times New Roman" w:eastAsia="仿宋_GB2312" w:cs="Times New Roman"/>
                <w:szCs w:val="21"/>
              </w:rPr>
              <w:t>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0" w:hRule="atLeast"/>
          <w:jc w:val="center"/>
        </w:trPr>
        <w:tc>
          <w:tcPr>
            <w:tcW w:w="1642" w:type="dxa"/>
            <w:vAlign w:val="center"/>
          </w:tcPr>
          <w:p>
            <w:pPr>
              <w:jc w:val="center"/>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岗位实习</w:t>
            </w:r>
            <w:r>
              <w:rPr>
                <w:rFonts w:hint="default" w:ascii="Times New Roman" w:hAnsi="Times New Roman" w:eastAsia="仿宋_GB2312" w:cs="Times New Roman"/>
                <w:szCs w:val="21"/>
              </w:rPr>
              <w:t>资料</w:t>
            </w:r>
          </w:p>
        </w:tc>
        <w:tc>
          <w:tcPr>
            <w:tcW w:w="4961" w:type="dxa"/>
            <w:vAlign w:val="center"/>
          </w:tcPr>
          <w:p>
            <w:pPr>
              <w:rPr>
                <w:rFonts w:hint="default" w:ascii="Times New Roman" w:hAnsi="Times New Roman" w:eastAsia="仿宋_GB2312" w:cs="Times New Roman"/>
                <w:szCs w:val="21"/>
              </w:rPr>
            </w:pPr>
            <w:r>
              <w:rPr>
                <w:rFonts w:hint="eastAsia" w:ascii="Times New Roman" w:hAnsi="Times New Roman" w:eastAsia="仿宋_GB2312" w:cs="Times New Roman"/>
                <w:szCs w:val="21"/>
                <w:lang w:eastAsia="zh-CN"/>
              </w:rPr>
              <w:t>岗位实习</w:t>
            </w:r>
            <w:r>
              <w:rPr>
                <w:rFonts w:hint="default" w:ascii="Times New Roman" w:hAnsi="Times New Roman" w:eastAsia="仿宋_GB2312" w:cs="Times New Roman"/>
                <w:szCs w:val="21"/>
              </w:rPr>
              <w:t>资料按顺序装订，纸质版全部装订好，并附上统一蓝色封面，上交指导教师（可邮寄：邮编714000，陕西铁路工程职业技术学院</w:t>
            </w:r>
            <w:r>
              <w:rPr>
                <w:rFonts w:hint="default" w:ascii="Times New Roman" w:hAnsi="Times New Roman" w:eastAsia="仿宋_GB2312" w:cs="Times New Roman"/>
                <w:szCs w:val="21"/>
                <w:lang w:eastAsia="zh-CN"/>
              </w:rPr>
              <w:t>工程管理与物流学院安全</w:t>
            </w:r>
            <w:r>
              <w:rPr>
                <w:rFonts w:hint="default" w:ascii="Times New Roman" w:hAnsi="Times New Roman" w:eastAsia="仿宋_GB2312" w:cs="Times New Roman"/>
                <w:szCs w:val="21"/>
              </w:rPr>
              <w:t>教研室  xxx老师）</w:t>
            </w:r>
          </w:p>
        </w:tc>
        <w:tc>
          <w:tcPr>
            <w:tcW w:w="2457" w:type="dxa"/>
            <w:vAlign w:val="center"/>
          </w:tcPr>
          <w:p>
            <w:pPr>
              <w:jc w:val="center"/>
              <w:rPr>
                <w:rFonts w:hint="default" w:ascii="Times New Roman" w:hAnsi="Times New Roman" w:eastAsia="仿宋_GB2312" w:cs="Times New Roman"/>
                <w:szCs w:val="21"/>
              </w:rPr>
            </w:pPr>
            <w:r>
              <w:rPr>
                <w:rFonts w:hint="default" w:ascii="Times New Roman" w:hAnsi="Times New Roman" w:eastAsia="仿宋_GB2312" w:cs="Times New Roman"/>
                <w:szCs w:val="21"/>
              </w:rPr>
              <w:t>202</w:t>
            </w:r>
            <w:r>
              <w:rPr>
                <w:rFonts w:hint="eastAsia" w:ascii="Times New Roman" w:hAnsi="Times New Roman" w:eastAsia="仿宋_GB2312" w:cs="Times New Roman"/>
                <w:szCs w:val="21"/>
                <w:lang w:val="en-US" w:eastAsia="zh-CN"/>
              </w:rPr>
              <w:t>3</w:t>
            </w:r>
            <w:r>
              <w:rPr>
                <w:rFonts w:hint="default" w:ascii="Times New Roman" w:hAnsi="Times New Roman" w:eastAsia="仿宋_GB2312" w:cs="Times New Roman"/>
                <w:szCs w:val="21"/>
              </w:rPr>
              <w:t>年6月5日之前</w:t>
            </w:r>
          </w:p>
        </w:tc>
      </w:tr>
    </w:tbl>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w:t>
      </w:r>
    </w:p>
    <w:p>
      <w:pPr>
        <w:spacing w:line="360" w:lineRule="auto"/>
        <w:ind w:right="638" w:rightChars="329"/>
        <w:jc w:val="center"/>
        <w:rPr>
          <w:rFonts w:hint="default" w:ascii="Times New Roman" w:hAnsi="Times New Roman" w:eastAsia="仿宋_GB2312" w:cs="Times New Roman"/>
          <w:sz w:val="24"/>
        </w:rPr>
      </w:pPr>
      <w:r>
        <w:rPr>
          <w:rFonts w:hint="default" w:ascii="Times New Roman" w:hAnsi="Times New Roman" w:eastAsia="仿宋_GB2312" w:cs="Times New Roman"/>
          <w:sz w:val="24"/>
        </w:rPr>
        <w:t xml:space="preserve">                                                 编制人：李璐</w:t>
      </w:r>
    </w:p>
    <w:p>
      <w:pPr>
        <w:spacing w:line="360" w:lineRule="auto"/>
        <w:ind w:right="638" w:rightChars="329"/>
        <w:jc w:val="center"/>
        <w:rPr>
          <w:rFonts w:hint="eastAsia" w:ascii="Times New Roman" w:hAnsi="Times New Roman" w:eastAsia="仿宋_GB2312" w:cs="Times New Roman"/>
          <w:sz w:val="24"/>
          <w:lang w:val="en-US" w:eastAsia="zh-CN"/>
        </w:rPr>
      </w:pPr>
      <w:r>
        <w:rPr>
          <w:rFonts w:hint="default" w:ascii="Times New Roman" w:hAnsi="Times New Roman" w:eastAsia="仿宋_GB2312" w:cs="Times New Roman"/>
          <w:sz w:val="24"/>
        </w:rPr>
        <w:t xml:space="preserve">                                                 审核人：</w:t>
      </w:r>
      <w:r>
        <w:rPr>
          <w:rFonts w:hint="eastAsia" w:ascii="Times New Roman" w:hAnsi="Times New Roman" w:eastAsia="仿宋_GB2312" w:cs="Times New Roman"/>
          <w:sz w:val="24"/>
          <w:lang w:val="en-US" w:eastAsia="zh-CN"/>
        </w:rPr>
        <w:t>陈辉</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 xml:space="preserve"> </w:t>
      </w:r>
      <w:r>
        <w:rPr>
          <w:rFonts w:hint="eastAsia" w:ascii="Times New Roman" w:hAnsi="Times New Roman" w:eastAsia="仿宋_GB2312" w:cs="Times New Roman"/>
          <w:sz w:val="24"/>
          <w:lang w:val="en-US" w:eastAsia="zh-CN"/>
        </w:rPr>
        <w:t xml:space="preserve">       </w:t>
      </w:r>
    </w:p>
    <w:p>
      <w:pPr>
        <w:spacing w:line="360" w:lineRule="auto"/>
        <w:ind w:right="638" w:rightChars="329"/>
        <w:jc w:val="center"/>
        <w:rPr>
          <w:rFonts w:hint="default" w:ascii="Times New Roman" w:hAnsi="Times New Roman" w:eastAsia="仿宋_GB2312" w:cs="Times New Roman"/>
          <w:sz w:val="24"/>
        </w:rPr>
      </w:pPr>
      <w:r>
        <w:rPr>
          <w:rFonts w:hint="eastAsia" w:ascii="Times New Roman" w:hAnsi="Times New Roman" w:eastAsia="仿宋_GB2312" w:cs="Times New Roman"/>
          <w:sz w:val="24"/>
          <w:lang w:val="en-US" w:eastAsia="zh-CN"/>
        </w:rPr>
        <w:t xml:space="preserve">                                              </w:t>
      </w:r>
      <w:r>
        <w:rPr>
          <w:rFonts w:hint="default" w:ascii="Times New Roman" w:hAnsi="Times New Roman" w:eastAsia="仿宋_GB2312" w:cs="Times New Roman"/>
          <w:sz w:val="24"/>
        </w:rPr>
        <w:t>20</w:t>
      </w:r>
      <w:r>
        <w:rPr>
          <w:rFonts w:hint="default" w:ascii="Times New Roman" w:hAnsi="Times New Roman" w:eastAsia="仿宋_GB2312" w:cs="Times New Roman"/>
          <w:sz w:val="24"/>
          <w:lang w:val="en-US" w:eastAsia="zh-CN"/>
        </w:rPr>
        <w:t>2</w:t>
      </w:r>
      <w:r>
        <w:rPr>
          <w:rFonts w:hint="eastAsia" w:ascii="Times New Roman" w:hAnsi="Times New Roman" w:eastAsia="仿宋_GB2312" w:cs="Times New Roman"/>
          <w:sz w:val="24"/>
          <w:lang w:val="en-US" w:eastAsia="zh-CN"/>
        </w:rPr>
        <w:t>2</w:t>
      </w:r>
      <w:r>
        <w:rPr>
          <w:rFonts w:hint="default" w:ascii="Times New Roman" w:hAnsi="Times New Roman" w:eastAsia="仿宋_GB2312" w:cs="Times New Roman"/>
          <w:sz w:val="24"/>
        </w:rPr>
        <w:t>年</w:t>
      </w:r>
      <w:r>
        <w:rPr>
          <w:rFonts w:hint="default" w:ascii="Times New Roman" w:hAnsi="Times New Roman" w:eastAsia="仿宋_GB2312" w:cs="Times New Roman"/>
          <w:sz w:val="24"/>
          <w:lang w:val="en-US" w:eastAsia="zh-CN"/>
        </w:rPr>
        <w:t>6</w:t>
      </w:r>
      <w:r>
        <w:rPr>
          <w:rFonts w:hint="default" w:ascii="Times New Roman" w:hAnsi="Times New Roman" w:eastAsia="仿宋_GB2312" w:cs="Times New Roman"/>
          <w:sz w:val="24"/>
        </w:rPr>
        <w:t>月</w:t>
      </w:r>
    </w:p>
    <w:p>
      <w:pPr>
        <w:rPr>
          <w:rFonts w:hint="default" w:ascii="Times New Roman" w:hAnsi="Times New Roman" w:eastAsia="方正小标宋简体" w:cs="Times New Roman"/>
          <w:bCs/>
          <w:sz w:val="36"/>
          <w:szCs w:val="36"/>
        </w:rPr>
        <w:sectPr>
          <w:headerReference r:id="rId6" w:type="default"/>
          <w:pgSz w:w="11906" w:h="16838"/>
          <w:pgMar w:top="2098" w:right="1474" w:bottom="1985" w:left="1588" w:header="851" w:footer="992" w:gutter="0"/>
          <w:pgNumType w:fmt="numberInDash"/>
          <w:cols w:space="720" w:num="1"/>
          <w:docGrid w:type="linesAndChars" w:linePitch="291" w:charSpace="-3426"/>
        </w:sectPr>
      </w:pPr>
    </w:p>
    <w:p>
      <w:pPr>
        <w:spacing w:before="436" w:line="600" w:lineRule="exact"/>
        <w:ind w:firstLine="720" w:firstLineChars="200"/>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附表一：陕西铁路工程职业技术学院</w:t>
      </w:r>
    </w:p>
    <w:p>
      <w:pPr>
        <w:spacing w:after="291"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lang w:eastAsia="zh-CN"/>
        </w:rPr>
        <w:t>岗位实习</w:t>
      </w:r>
      <w:r>
        <w:rPr>
          <w:rFonts w:hint="default" w:ascii="Times New Roman" w:hAnsi="Times New Roman" w:eastAsia="方正小标宋简体" w:cs="Times New Roman"/>
          <w:bCs/>
          <w:sz w:val="36"/>
          <w:szCs w:val="36"/>
        </w:rPr>
        <w:t>综合考评表</w:t>
      </w:r>
    </w:p>
    <w:tbl>
      <w:tblPr>
        <w:tblStyle w:val="8"/>
        <w:tblW w:w="856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26"/>
        <w:gridCol w:w="915"/>
        <w:gridCol w:w="14"/>
        <w:gridCol w:w="769"/>
        <w:gridCol w:w="805"/>
        <w:gridCol w:w="1861"/>
        <w:gridCol w:w="18"/>
        <w:gridCol w:w="134"/>
        <w:gridCol w:w="1396"/>
        <w:gridCol w:w="171"/>
        <w:gridCol w:w="15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73" w:hRule="atLeast"/>
          <w:jc w:val="center"/>
        </w:trPr>
        <w:tc>
          <w:tcPr>
            <w:tcW w:w="926"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姓名</w:t>
            </w:r>
          </w:p>
        </w:tc>
        <w:tc>
          <w:tcPr>
            <w:tcW w:w="1698"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c>
          <w:tcPr>
            <w:tcW w:w="805"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学号</w:t>
            </w:r>
          </w:p>
        </w:tc>
        <w:tc>
          <w:tcPr>
            <w:tcW w:w="2013"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c>
          <w:tcPr>
            <w:tcW w:w="1396" w:type="dxa"/>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专业班级</w:t>
            </w:r>
          </w:p>
        </w:tc>
        <w:tc>
          <w:tcPr>
            <w:tcW w:w="1722"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1855" w:type="dxa"/>
            <w:gridSpan w:val="3"/>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eastAsia" w:ascii="Times New Roman" w:hAnsi="Times New Roman" w:eastAsia="楷体_GB2312" w:cs="Times New Roman"/>
                <w:b/>
                <w:color w:val="000000"/>
                <w:sz w:val="24"/>
                <w:lang w:eastAsia="zh-CN"/>
              </w:rPr>
              <w:t>岗位实习</w:t>
            </w:r>
            <w:r>
              <w:rPr>
                <w:rFonts w:hint="default" w:ascii="Times New Roman" w:hAnsi="Times New Roman" w:eastAsia="楷体_GB2312" w:cs="Times New Roman"/>
                <w:b/>
                <w:color w:val="000000"/>
                <w:sz w:val="24"/>
              </w:rPr>
              <w:t>单位</w:t>
            </w:r>
          </w:p>
        </w:tc>
        <w:tc>
          <w:tcPr>
            <w:tcW w:w="6705" w:type="dxa"/>
            <w:gridSpan w:val="8"/>
            <w:vAlign w:val="center"/>
          </w:tcPr>
          <w:p>
            <w:pPr>
              <w:adjustRightInd w:val="0"/>
              <w:snapToGrid w:val="0"/>
              <w:spacing w:line="276" w:lineRule="auto"/>
              <w:jc w:val="center"/>
              <w:rPr>
                <w:rFonts w:hint="default" w:ascii="Times New Roman" w:hAnsi="Times New Roman" w:eastAsia="楷体_GB2312" w:cs="Times New Roman"/>
                <w:b/>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800" w:hRule="atLeast"/>
          <w:jc w:val="center"/>
        </w:trPr>
        <w:tc>
          <w:tcPr>
            <w:tcW w:w="5308" w:type="dxa"/>
            <w:gridSpan w:val="7"/>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考  评  点</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b/>
                <w:color w:val="000000"/>
                <w:sz w:val="24"/>
              </w:rPr>
            </w:pPr>
            <w:r>
              <w:rPr>
                <w:rFonts w:hint="default" w:ascii="Times New Roman" w:hAnsi="Times New Roman" w:eastAsia="楷体_GB2312" w:cs="Times New Roman"/>
                <w:b/>
                <w:color w:val="000000"/>
                <w:sz w:val="24"/>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遵守规章制度    （10分）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及时沟通联系    （10分）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实习记录详实    （20分）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完成实习任务    （20分）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eastAsia" w:ascii="Times New Roman" w:hAnsi="Times New Roman" w:eastAsia="楷体_GB2312" w:cs="Times New Roman"/>
                <w:color w:val="000000"/>
                <w:sz w:val="24"/>
                <w:lang w:eastAsia="zh-CN"/>
              </w:rPr>
              <w:t>岗位实习</w:t>
            </w:r>
            <w:r>
              <w:rPr>
                <w:rFonts w:hint="default" w:ascii="Times New Roman" w:hAnsi="Times New Roman" w:eastAsia="楷体_GB2312" w:cs="Times New Roman"/>
                <w:color w:val="000000"/>
                <w:sz w:val="24"/>
              </w:rPr>
              <w:t>报告    （40分）</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4" w:hRule="atLeast"/>
          <w:jc w:val="center"/>
        </w:trPr>
        <w:tc>
          <w:tcPr>
            <w:tcW w:w="5308" w:type="dxa"/>
            <w:gridSpan w:val="7"/>
            <w:vAlign w:val="center"/>
          </w:tcPr>
          <w:p>
            <w:pPr>
              <w:adjustRightInd w:val="0"/>
              <w:snapToGrid w:val="0"/>
              <w:spacing w:line="276" w:lineRule="auto"/>
              <w:ind w:firstLine="960" w:firstLineChars="4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校内指导教师评定成绩</w:t>
            </w:r>
          </w:p>
        </w:tc>
        <w:tc>
          <w:tcPr>
            <w:tcW w:w="3252" w:type="dxa"/>
            <w:gridSpan w:val="4"/>
            <w:vAlign w:val="center"/>
          </w:tcPr>
          <w:p>
            <w:pPr>
              <w:adjustRightInd w:val="0"/>
              <w:snapToGrid w:val="0"/>
              <w:spacing w:line="276" w:lineRule="auto"/>
              <w:jc w:val="center"/>
              <w:rPr>
                <w:rFonts w:hint="default" w:ascii="Times New Roman" w:hAnsi="Times New Roman" w:eastAsia="楷体_GB2312" w:cs="Times New Roman"/>
                <w:color w:val="00000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1585" w:hRule="atLeast"/>
          <w:jc w:val="center"/>
        </w:trPr>
        <w:tc>
          <w:tcPr>
            <w:tcW w:w="1841" w:type="dxa"/>
            <w:gridSpan w:val="2"/>
            <w:tcBorders>
              <w:bottom w:val="single" w:color="auto" w:sz="4" w:space="0"/>
              <w:right w:val="single" w:color="auto" w:sz="4" w:space="0"/>
            </w:tcBorders>
            <w:vAlign w:val="center"/>
          </w:tcPr>
          <w:p>
            <w:pPr>
              <w:adjustRightInd w:val="0"/>
              <w:snapToGrid w:val="0"/>
              <w:spacing w:line="276" w:lineRule="auto"/>
              <w:ind w:firstLine="4200" w:firstLineChars="1750"/>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sz w:val="24"/>
              </w:rPr>
              <w:t>内指导教师评分（60%）</w:t>
            </w:r>
          </w:p>
        </w:tc>
        <w:tc>
          <w:tcPr>
            <w:tcW w:w="344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平时成绩（20%）</w:t>
            </w:r>
          </w:p>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此部分由习讯云</w:t>
            </w:r>
            <w:r>
              <w:rPr>
                <w:rFonts w:hint="eastAsia" w:ascii="Times New Roman" w:hAnsi="Times New Roman" w:eastAsia="楷体_GB2312" w:cs="Times New Roman"/>
                <w:color w:val="000000"/>
                <w:kern w:val="0"/>
                <w:sz w:val="24"/>
                <w:lang w:eastAsia="zh-CN"/>
              </w:rPr>
              <w:t>岗位实习</w:t>
            </w:r>
            <w:r>
              <w:rPr>
                <w:rFonts w:hint="default" w:ascii="Times New Roman" w:hAnsi="Times New Roman" w:eastAsia="楷体_GB2312" w:cs="Times New Roman"/>
                <w:color w:val="000000"/>
                <w:kern w:val="0"/>
                <w:sz w:val="24"/>
              </w:rPr>
              <w:t>平台根据学生签到、周报、月报等完成情况综合评定。</w:t>
            </w:r>
          </w:p>
        </w:tc>
        <w:tc>
          <w:tcPr>
            <w:tcW w:w="1719" w:type="dxa"/>
            <w:gridSpan w:val="4"/>
            <w:tcBorders>
              <w:left w:val="single" w:color="auto" w:sz="4" w:space="0"/>
              <w:bottom w:val="single" w:color="auto" w:sz="4" w:space="0"/>
              <w:right w:val="single" w:color="auto" w:sz="4" w:space="0"/>
            </w:tcBorders>
            <w:vAlign w:val="center"/>
          </w:tcPr>
          <w:p>
            <w:pPr>
              <w:adjustRightInd w:val="0"/>
              <w:snapToGrid w:val="0"/>
              <w:spacing w:line="276" w:lineRule="auto"/>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企业指导教师评分（20%）</w:t>
            </w:r>
          </w:p>
        </w:tc>
        <w:tc>
          <w:tcPr>
            <w:tcW w:w="1551" w:type="dxa"/>
            <w:tcBorders>
              <w:left w:val="single" w:color="auto" w:sz="4" w:space="0"/>
              <w:bottom w:val="single" w:color="auto" w:sz="4" w:space="0"/>
            </w:tcBorders>
            <w:vAlign w:val="center"/>
          </w:tcPr>
          <w:p>
            <w:pPr>
              <w:adjustRightInd w:val="0"/>
              <w:snapToGrid w:val="0"/>
              <w:spacing w:line="276" w:lineRule="auto"/>
              <w:ind w:firstLine="4200" w:firstLineChars="1750"/>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总</w:t>
            </w:r>
            <w:r>
              <w:rPr>
                <w:rFonts w:hint="eastAsia" w:ascii="Times New Roman" w:hAnsi="Times New Roman" w:eastAsia="楷体_GB2312" w:cs="Times New Roman"/>
                <w:color w:val="000000"/>
                <w:kern w:val="0"/>
                <w:sz w:val="24"/>
                <w:lang w:eastAsia="zh-CN"/>
              </w:rPr>
              <w:t>岗位实习</w:t>
            </w:r>
            <w:r>
              <w:rPr>
                <w:rFonts w:hint="default" w:ascii="Times New Roman" w:hAnsi="Times New Roman" w:eastAsia="楷体_GB2312" w:cs="Times New Roman"/>
                <w:color w:val="000000"/>
                <w:kern w:val="0"/>
                <w:sz w:val="24"/>
              </w:rPr>
              <w:t>总评成绩（百分制）</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35" w:hRule="atLeast"/>
          <w:jc w:val="center"/>
        </w:trPr>
        <w:tc>
          <w:tcPr>
            <w:tcW w:w="1841" w:type="dxa"/>
            <w:gridSpan w:val="2"/>
            <w:tcBorders>
              <w:top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344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1719" w:type="dxa"/>
            <w:gridSpan w:val="4"/>
            <w:tcBorders>
              <w:top w:val="single" w:color="auto" w:sz="4" w:space="0"/>
              <w:left w:val="single" w:color="auto" w:sz="4" w:space="0"/>
              <w:bottom w:val="single" w:color="auto" w:sz="4" w:space="0"/>
              <w:right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c>
          <w:tcPr>
            <w:tcW w:w="1551" w:type="dxa"/>
            <w:tcBorders>
              <w:top w:val="single" w:color="auto" w:sz="4" w:space="0"/>
              <w:left w:val="single" w:color="auto" w:sz="4" w:space="0"/>
              <w:bottom w:val="single" w:color="auto" w:sz="4" w:space="0"/>
            </w:tcBorders>
            <w:vAlign w:val="center"/>
          </w:tcPr>
          <w:p>
            <w:pPr>
              <w:adjustRightInd w:val="0"/>
              <w:snapToGrid w:val="0"/>
              <w:spacing w:line="276" w:lineRule="auto"/>
              <w:ind w:firstLine="4200" w:firstLineChars="1750"/>
              <w:jc w:val="center"/>
              <w:rPr>
                <w:rFonts w:hint="default" w:ascii="Times New Roman" w:hAnsi="Times New Roman" w:eastAsia="楷体_GB2312" w:cs="Times New Roman"/>
                <w:color w:val="000000"/>
                <w:kern w:val="0"/>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2790" w:hRule="atLeast"/>
          <w:jc w:val="center"/>
        </w:trPr>
        <w:tc>
          <w:tcPr>
            <w:tcW w:w="8560" w:type="dxa"/>
            <w:gridSpan w:val="11"/>
            <w:tcBorders>
              <w:top w:val="single" w:color="auto" w:sz="4" w:space="0"/>
            </w:tcBorders>
            <w:vAlign w:val="center"/>
          </w:tcPr>
          <w:p>
            <w:pPr>
              <w:adjustRightInd w:val="0"/>
              <w:snapToGrid w:val="0"/>
              <w:spacing w:line="276" w:lineRule="auto"/>
              <w:ind w:firstLine="482" w:firstLineChars="200"/>
              <w:rPr>
                <w:rFonts w:hint="default" w:ascii="Times New Roman" w:hAnsi="Times New Roman" w:eastAsia="楷体_GB2312" w:cs="Times New Roman"/>
                <w:b/>
                <w:bCs/>
                <w:color w:val="333333"/>
                <w:sz w:val="24"/>
                <w:shd w:val="clear" w:color="auto" w:fill="FFFFFF"/>
              </w:rPr>
            </w:pPr>
          </w:p>
          <w:p>
            <w:pPr>
              <w:adjustRightInd w:val="0"/>
              <w:snapToGrid w:val="0"/>
              <w:spacing w:line="276" w:lineRule="auto"/>
              <w:ind w:firstLine="482" w:firstLineChars="200"/>
              <w:rPr>
                <w:rFonts w:hint="default" w:ascii="Times New Roman" w:hAnsi="Times New Roman" w:eastAsia="楷体_GB2312" w:cs="Times New Roman"/>
                <w:b/>
                <w:bCs/>
                <w:color w:val="333333"/>
                <w:sz w:val="24"/>
                <w:shd w:val="clear" w:color="auto" w:fill="FFFFFF"/>
              </w:rPr>
            </w:pPr>
            <w:r>
              <w:rPr>
                <w:rFonts w:hint="default" w:ascii="Times New Roman" w:hAnsi="Times New Roman" w:eastAsia="楷体_GB2312" w:cs="Times New Roman"/>
                <w:b/>
                <w:bCs/>
                <w:color w:val="333333"/>
                <w:sz w:val="24"/>
                <w:shd w:val="clear" w:color="auto" w:fill="FFFFFF"/>
              </w:rPr>
              <w:t>根据以上考核，该生</w:t>
            </w:r>
            <w:r>
              <w:rPr>
                <w:rFonts w:hint="eastAsia" w:ascii="Times New Roman" w:hAnsi="Times New Roman" w:eastAsia="楷体_GB2312" w:cs="Times New Roman"/>
                <w:b/>
                <w:bCs/>
                <w:color w:val="333333"/>
                <w:sz w:val="24"/>
                <w:shd w:val="clear" w:color="auto" w:fill="FFFFFF"/>
                <w:lang w:eastAsia="zh-CN"/>
              </w:rPr>
              <w:t>岗位实习</w:t>
            </w:r>
            <w:r>
              <w:rPr>
                <w:rFonts w:hint="default" w:ascii="Times New Roman" w:hAnsi="Times New Roman" w:eastAsia="楷体_GB2312" w:cs="Times New Roman"/>
                <w:b/>
                <w:bCs/>
                <w:color w:val="333333"/>
                <w:sz w:val="24"/>
                <w:shd w:val="clear" w:color="auto" w:fill="FFFFFF"/>
              </w:rPr>
              <w:t xml:space="preserve">课程评定为： </w:t>
            </w:r>
            <w:r>
              <w:rPr>
                <w:rFonts w:hint="default" w:ascii="Times New Roman" w:hAnsi="Times New Roman" w:eastAsia="楷体_GB2312" w:cs="Times New Roman"/>
                <w:b/>
                <w:bCs/>
                <w:color w:val="333333"/>
                <w:sz w:val="24"/>
                <w:u w:val="single"/>
                <w:shd w:val="clear" w:color="auto" w:fill="FFFFFF"/>
              </w:rPr>
              <w:t xml:space="preserve">        （优、良、合格、不合格）。</w:t>
            </w:r>
          </w:p>
          <w:p>
            <w:pPr>
              <w:adjustRightInd w:val="0"/>
              <w:snapToGrid w:val="0"/>
              <w:spacing w:line="276" w:lineRule="auto"/>
              <w:rPr>
                <w:rFonts w:hint="default" w:ascii="Times New Roman" w:hAnsi="Times New Roman" w:eastAsia="楷体_GB2312" w:cs="Times New Roman"/>
                <w:color w:val="333333"/>
                <w:sz w:val="24"/>
              </w:rPr>
            </w:pPr>
            <w:r>
              <w:rPr>
                <w:rFonts w:hint="default" w:ascii="Times New Roman" w:hAnsi="Times New Roman" w:eastAsia="楷体_GB2312" w:cs="Times New Roman"/>
                <w:color w:val="333333"/>
                <w:sz w:val="24"/>
                <w:shd w:val="clear" w:color="auto" w:fill="FFFFFF"/>
              </w:rPr>
              <w:t>备注：优：x≥90；良：90&gt;x≥75；合格：75&gt;x≥60；不合格：x&lt;60。</w:t>
            </w: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sz w:val="24"/>
              </w:rPr>
            </w:pPr>
            <w:r>
              <w:rPr>
                <w:rFonts w:hint="default" w:ascii="Times New Roman" w:hAnsi="Times New Roman" w:eastAsia="楷体_GB2312" w:cs="Times New Roman"/>
                <w:color w:val="000000"/>
                <w:sz w:val="24"/>
              </w:rPr>
              <w:t>校内指导教师签字：</w:t>
            </w:r>
          </w:p>
          <w:p>
            <w:pPr>
              <w:adjustRightInd w:val="0"/>
              <w:snapToGrid w:val="0"/>
              <w:spacing w:line="276" w:lineRule="auto"/>
              <w:ind w:firstLine="4080" w:firstLineChars="1700"/>
              <w:rPr>
                <w:rFonts w:hint="default" w:ascii="Times New Roman" w:hAnsi="Times New Roman" w:eastAsia="楷体_GB2312" w:cs="Times New Roman"/>
                <w:color w:val="000000"/>
                <w:sz w:val="24"/>
              </w:rPr>
            </w:pPr>
          </w:p>
          <w:p>
            <w:pPr>
              <w:adjustRightInd w:val="0"/>
              <w:snapToGrid w:val="0"/>
              <w:spacing w:line="276" w:lineRule="auto"/>
              <w:ind w:firstLine="4080" w:firstLineChars="1700"/>
              <w:rPr>
                <w:rFonts w:hint="default" w:ascii="Times New Roman" w:hAnsi="Times New Roman" w:eastAsia="楷体_GB2312" w:cs="Times New Roman"/>
                <w:color w:val="000000"/>
                <w:kern w:val="0"/>
                <w:sz w:val="24"/>
              </w:rPr>
            </w:pPr>
            <w:r>
              <w:rPr>
                <w:rFonts w:hint="default" w:ascii="Times New Roman" w:hAnsi="Times New Roman" w:eastAsia="楷体_GB2312" w:cs="Times New Roman"/>
                <w:color w:val="000000"/>
                <w:kern w:val="0"/>
                <w:sz w:val="24"/>
              </w:rPr>
              <w:t xml:space="preserve">系（部）盖章：          年   月   日  </w:t>
            </w:r>
          </w:p>
        </w:tc>
      </w:tr>
    </w:tbl>
    <w:p>
      <w:pPr>
        <w:snapToGrid w:val="0"/>
        <w:jc w:val="center"/>
        <w:rPr>
          <w:rFonts w:hint="default" w:ascii="Times New Roman" w:hAnsi="Times New Roman" w:cs="Times New Roman"/>
          <w:bCs/>
          <w:color w:val="000000"/>
          <w:sz w:val="24"/>
        </w:rPr>
      </w:pPr>
    </w:p>
    <w:p>
      <w:pPr>
        <w:spacing w:line="600" w:lineRule="exact"/>
        <w:jc w:val="center"/>
        <w:rPr>
          <w:rFonts w:hint="default" w:ascii="Times New Roman" w:hAnsi="Times New Roman" w:eastAsia="方正小标宋简体" w:cs="Times New Roman"/>
          <w:bCs/>
          <w:sz w:val="36"/>
          <w:szCs w:val="36"/>
        </w:rPr>
      </w:pPr>
    </w:p>
    <w:p>
      <w:pPr>
        <w:spacing w:line="600" w:lineRule="exact"/>
        <w:jc w:val="center"/>
        <w:rPr>
          <w:rFonts w:hint="default" w:ascii="Times New Roman" w:hAnsi="Times New Roman" w:eastAsia="方正小标宋简体" w:cs="Times New Roman"/>
          <w:bCs/>
          <w:sz w:val="36"/>
          <w:szCs w:val="36"/>
        </w:rPr>
      </w:pPr>
      <w:r>
        <w:rPr>
          <w:rFonts w:hint="default" w:ascii="Times New Roman" w:hAnsi="Times New Roman" w:eastAsia="方正小标宋简体" w:cs="Times New Roman"/>
          <w:bCs/>
          <w:sz w:val="36"/>
          <w:szCs w:val="36"/>
        </w:rPr>
        <w:t>附表二：陕西铁路工程职业技术学院</w:t>
      </w:r>
    </w:p>
    <w:p>
      <w:pPr>
        <w:spacing w:line="600" w:lineRule="exact"/>
        <w:jc w:val="center"/>
        <w:rPr>
          <w:rFonts w:hint="default" w:ascii="Times New Roman" w:hAnsi="Times New Roman" w:eastAsia="方正小标宋简体" w:cs="Times New Roman"/>
          <w:bCs/>
          <w:szCs w:val="21"/>
        </w:rPr>
      </w:pPr>
      <w:r>
        <w:rPr>
          <w:rFonts w:hint="default" w:ascii="Times New Roman" w:hAnsi="Times New Roman" w:eastAsia="方正小标宋简体" w:cs="Times New Roman"/>
          <w:bCs/>
          <w:sz w:val="36"/>
          <w:szCs w:val="36"/>
        </w:rPr>
        <w:t>学生</w:t>
      </w:r>
      <w:r>
        <w:rPr>
          <w:rFonts w:hint="eastAsia" w:ascii="Times New Roman" w:hAnsi="Times New Roman" w:eastAsia="方正小标宋简体" w:cs="Times New Roman"/>
          <w:bCs/>
          <w:sz w:val="36"/>
          <w:szCs w:val="36"/>
          <w:lang w:eastAsia="zh-CN"/>
        </w:rPr>
        <w:t>岗位实习</w:t>
      </w:r>
      <w:r>
        <w:rPr>
          <w:rFonts w:hint="default" w:ascii="Times New Roman" w:hAnsi="Times New Roman" w:eastAsia="方正小标宋简体" w:cs="Times New Roman"/>
          <w:bCs/>
          <w:sz w:val="36"/>
          <w:szCs w:val="36"/>
        </w:rPr>
        <w:t>企业评价表</w:t>
      </w:r>
    </w:p>
    <w:p>
      <w:pPr>
        <w:ind w:firstLine="105" w:firstLineChars="50"/>
        <w:rPr>
          <w:rFonts w:hint="default" w:ascii="Times New Roman" w:hAnsi="Times New Roman" w:eastAsia="楷体_GB2312" w:cs="Times New Roman"/>
          <w:color w:val="000000"/>
          <w:szCs w:val="21"/>
          <w:u w:val="single"/>
        </w:rPr>
      </w:pPr>
      <w:r>
        <w:rPr>
          <w:rFonts w:hint="default" w:ascii="Times New Roman" w:hAnsi="Times New Roman" w:eastAsia="楷体_GB2312" w:cs="Times New Roman"/>
          <w:color w:val="000000"/>
          <w:szCs w:val="21"/>
        </w:rPr>
        <w:t>系（部）：                                       日期：</w:t>
      </w:r>
    </w:p>
    <w:tbl>
      <w:tblPr>
        <w:tblStyle w:val="8"/>
        <w:tblW w:w="8633"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67"/>
        <w:gridCol w:w="2094"/>
        <w:gridCol w:w="848"/>
        <w:gridCol w:w="12"/>
        <w:gridCol w:w="2208"/>
        <w:gridCol w:w="1270"/>
        <w:gridCol w:w="15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46" w:hRule="exact"/>
          <w:jc w:val="center"/>
        </w:trPr>
        <w:tc>
          <w:tcPr>
            <w:tcW w:w="667"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姓名</w:t>
            </w:r>
          </w:p>
        </w:tc>
        <w:tc>
          <w:tcPr>
            <w:tcW w:w="2094"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848"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学号</w:t>
            </w:r>
          </w:p>
        </w:tc>
        <w:tc>
          <w:tcPr>
            <w:tcW w:w="2220"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1270"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专业班级</w:t>
            </w:r>
          </w:p>
        </w:tc>
        <w:tc>
          <w:tcPr>
            <w:tcW w:w="1534" w:type="dxa"/>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541" w:hRule="exact"/>
          <w:jc w:val="center"/>
        </w:trPr>
        <w:tc>
          <w:tcPr>
            <w:tcW w:w="5829" w:type="dxa"/>
            <w:gridSpan w:val="5"/>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考   评   点</w:t>
            </w:r>
          </w:p>
        </w:tc>
        <w:tc>
          <w:tcPr>
            <w:tcW w:w="2804" w:type="dxa"/>
            <w:gridSpan w:val="2"/>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评  价  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个</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人</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品</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格</w:t>
            </w:r>
          </w:p>
        </w:tc>
        <w:tc>
          <w:tcPr>
            <w:tcW w:w="2954" w:type="dxa"/>
            <w:gridSpan w:val="3"/>
            <w:tcBorders>
              <w:right w:val="single" w:color="auto" w:sz="4" w:space="0"/>
            </w:tcBorders>
            <w:vAlign w:val="center"/>
          </w:tcPr>
          <w:p>
            <w:pPr>
              <w:tabs>
                <w:tab w:val="left" w:pos="3305"/>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待人接物谦和有礼</w:t>
            </w:r>
          </w:p>
        </w:tc>
        <w:tc>
          <w:tcPr>
            <w:tcW w:w="2208" w:type="dxa"/>
            <w:tcBorders>
              <w:left w:val="single" w:color="auto" w:sz="4" w:space="0"/>
            </w:tcBorders>
            <w:vAlign w:val="center"/>
          </w:tcPr>
          <w:p>
            <w:pPr>
              <w:tabs>
                <w:tab w:val="left" w:pos="3305"/>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具有良好沟通表达能力</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与同事保持良好互动关系</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2分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对工作环境的适应能力</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劳</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动</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态</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度</w:t>
            </w: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主动协助工序人员作业</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主动清洁自己的工作区域</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3分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重视服装仪容</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有安全意识，不违章作业</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技</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能</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发</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挥</w:t>
            </w:r>
          </w:p>
        </w:tc>
        <w:tc>
          <w:tcPr>
            <w:tcW w:w="2954" w:type="dxa"/>
            <w:gridSpan w:val="3"/>
            <w:tcBorders>
              <w:right w:val="single" w:color="auto" w:sz="4" w:space="0"/>
            </w:tcBorders>
            <w:vAlign w:val="center"/>
          </w:tcPr>
          <w:p>
            <w:pPr>
              <w:tabs>
                <w:tab w:val="left" w:pos="242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主动学习工作相关知识</w:t>
            </w:r>
          </w:p>
        </w:tc>
        <w:tc>
          <w:tcPr>
            <w:tcW w:w="2208" w:type="dxa"/>
            <w:tcBorders>
              <w:left w:val="single" w:color="auto" w:sz="4" w:space="0"/>
            </w:tcBorders>
            <w:vAlign w:val="center"/>
          </w:tcPr>
          <w:p>
            <w:pPr>
              <w:tabs>
                <w:tab w:val="left" w:pos="242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对派任工作能很快进入状态</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5分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2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能按照规定程序操作</w:t>
            </w:r>
          </w:p>
        </w:tc>
        <w:tc>
          <w:tcPr>
            <w:tcW w:w="2208" w:type="dxa"/>
            <w:tcBorders>
              <w:left w:val="single" w:color="auto" w:sz="4" w:space="0"/>
            </w:tcBorders>
            <w:vAlign w:val="center"/>
          </w:tcPr>
          <w:p>
            <w:pPr>
              <w:tabs>
                <w:tab w:val="left" w:pos="242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操作规范熟练，技能不断提高</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475"/>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服务质量符合要求</w:t>
            </w:r>
          </w:p>
        </w:tc>
        <w:tc>
          <w:tcPr>
            <w:tcW w:w="2208" w:type="dxa"/>
            <w:tcBorders>
              <w:left w:val="single" w:color="auto" w:sz="4" w:space="0"/>
            </w:tcBorders>
            <w:vAlign w:val="center"/>
          </w:tcPr>
          <w:p>
            <w:pPr>
              <w:tabs>
                <w:tab w:val="left" w:pos="2475"/>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6分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工作有创新</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restart"/>
            <w:vAlign w:val="center"/>
          </w:tcPr>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纪</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律</w:t>
            </w:r>
          </w:p>
          <w:p>
            <w:pPr>
              <w:adjustRightInd w:val="0"/>
              <w:snapToGrid w:val="0"/>
              <w:spacing w:line="276" w:lineRule="auto"/>
              <w:jc w:val="center"/>
              <w:rPr>
                <w:rFonts w:hint="default" w:ascii="Times New Roman" w:hAnsi="Times New Roman" w:eastAsia="楷体_GB2312" w:cs="Times New Roman"/>
                <w:b/>
                <w:color w:val="000000"/>
                <w:szCs w:val="21"/>
              </w:rPr>
            </w:pPr>
            <w:r>
              <w:rPr>
                <w:rFonts w:hint="default" w:ascii="Times New Roman" w:hAnsi="Times New Roman" w:eastAsia="楷体_GB2312" w:cs="Times New Roman"/>
                <w:b/>
                <w:color w:val="000000"/>
                <w:szCs w:val="21"/>
              </w:rPr>
              <w:t>性</w:t>
            </w:r>
          </w:p>
        </w:tc>
        <w:tc>
          <w:tcPr>
            <w:tcW w:w="2954" w:type="dxa"/>
            <w:gridSpan w:val="3"/>
            <w:tcBorders>
              <w:right w:val="single" w:color="auto" w:sz="4" w:space="0"/>
            </w:tcBorders>
            <w:vAlign w:val="center"/>
          </w:tcPr>
          <w:p>
            <w:pPr>
              <w:tabs>
                <w:tab w:val="left" w:pos="3054"/>
                <w:tab w:val="left" w:pos="3289"/>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能按时出勤</w:t>
            </w:r>
          </w:p>
        </w:tc>
        <w:tc>
          <w:tcPr>
            <w:tcW w:w="2208" w:type="dxa"/>
            <w:tcBorders>
              <w:left w:val="single" w:color="auto" w:sz="4" w:space="0"/>
            </w:tcBorders>
            <w:vAlign w:val="center"/>
          </w:tcPr>
          <w:p>
            <w:pPr>
              <w:tabs>
                <w:tab w:val="left" w:pos="3054"/>
                <w:tab w:val="left" w:pos="3289"/>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服从工作安排，按时完成任务</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10分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tabs>
                <w:tab w:val="left" w:pos="2831"/>
              </w:tabs>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虚心接受企业人员指导</w:t>
            </w:r>
          </w:p>
        </w:tc>
        <w:tc>
          <w:tcPr>
            <w:tcW w:w="2208" w:type="dxa"/>
            <w:tcBorders>
              <w:left w:val="single" w:color="auto" w:sz="4" w:space="0"/>
            </w:tcBorders>
            <w:vAlign w:val="center"/>
          </w:tcPr>
          <w:p>
            <w:pPr>
              <w:tabs>
                <w:tab w:val="left" w:pos="2831"/>
              </w:tabs>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06" w:hRule="exact"/>
          <w:jc w:val="center"/>
        </w:trPr>
        <w:tc>
          <w:tcPr>
            <w:tcW w:w="667" w:type="dxa"/>
            <w:vMerge w:val="continue"/>
            <w:vAlign w:val="center"/>
          </w:tcPr>
          <w:p>
            <w:pPr>
              <w:adjustRightInd w:val="0"/>
              <w:snapToGrid w:val="0"/>
              <w:spacing w:line="276" w:lineRule="auto"/>
              <w:jc w:val="center"/>
              <w:rPr>
                <w:rFonts w:hint="default" w:ascii="Times New Roman" w:hAnsi="Times New Roman" w:eastAsia="楷体_GB2312" w:cs="Times New Roman"/>
                <w:b/>
                <w:color w:val="000000"/>
                <w:szCs w:val="21"/>
              </w:rPr>
            </w:pPr>
          </w:p>
        </w:tc>
        <w:tc>
          <w:tcPr>
            <w:tcW w:w="2954" w:type="dxa"/>
            <w:gridSpan w:val="3"/>
            <w:tcBorders>
              <w:right w:val="single" w:color="auto" w:sz="4" w:space="0"/>
            </w:tcBorders>
            <w:vAlign w:val="center"/>
          </w:tcPr>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遵守单位规章管理制度</w:t>
            </w:r>
          </w:p>
        </w:tc>
        <w:tc>
          <w:tcPr>
            <w:tcW w:w="2208" w:type="dxa"/>
            <w:tcBorders>
              <w:left w:val="single" w:color="auto" w:sz="4" w:space="0"/>
            </w:tcBorders>
            <w:vAlign w:val="center"/>
          </w:tcPr>
          <w:p>
            <w:pPr>
              <w:adjustRightInd w:val="0"/>
              <w:snapToGrid w:val="0"/>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8分</w:t>
            </w:r>
          </w:p>
        </w:tc>
        <w:tc>
          <w:tcPr>
            <w:tcW w:w="2804" w:type="dxa"/>
            <w:gridSpan w:val="2"/>
            <w:vAlign w:val="center"/>
          </w:tcPr>
          <w:p>
            <w:pPr>
              <w:adjustRightInd w:val="0"/>
              <w:snapToGrid w:val="0"/>
              <w:spacing w:line="276" w:lineRule="auto"/>
              <w:rPr>
                <w:rFonts w:hint="default" w:ascii="Times New Roman" w:hAnsi="Times New Roman" w:eastAsia="楷体_GB2312" w:cs="Times New Roman"/>
                <w:color w:val="000000"/>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54" w:hRule="exact"/>
          <w:jc w:val="center"/>
        </w:trPr>
        <w:tc>
          <w:tcPr>
            <w:tcW w:w="5829" w:type="dxa"/>
            <w:gridSpan w:val="5"/>
            <w:vAlign w:val="center"/>
          </w:tcPr>
          <w:p>
            <w:pPr>
              <w:adjustRightInd w:val="0"/>
              <w:snapToGrid w:val="0"/>
              <w:spacing w:line="276" w:lineRule="auto"/>
              <w:jc w:val="center"/>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企业指导教师评定成绩</w:t>
            </w:r>
          </w:p>
        </w:tc>
        <w:tc>
          <w:tcPr>
            <w:tcW w:w="2804" w:type="dxa"/>
            <w:gridSpan w:val="2"/>
            <w:vAlign w:val="center"/>
          </w:tcPr>
          <w:p>
            <w:pPr>
              <w:adjustRightInd w:val="0"/>
              <w:snapToGrid w:val="0"/>
              <w:spacing w:line="276" w:lineRule="auto"/>
              <w:jc w:val="center"/>
              <w:rPr>
                <w:rFonts w:hint="default" w:ascii="Times New Roman" w:hAnsi="Times New Roman" w:eastAsia="楷体_GB2312" w:cs="Times New Roman"/>
                <w:color w:val="000000"/>
                <w:szCs w:val="21"/>
              </w:rPr>
            </w:pPr>
          </w:p>
        </w:tc>
      </w:tr>
    </w:tbl>
    <w:p>
      <w:pPr>
        <w:adjustRightInd w:val="0"/>
        <w:snapToGrid w:val="0"/>
        <w:rPr>
          <w:rFonts w:hint="default" w:ascii="Times New Roman" w:hAnsi="Times New Roman" w:eastAsia="楷体_GB2312" w:cs="Times New Roman"/>
          <w:color w:val="000000"/>
          <w:szCs w:val="21"/>
        </w:rPr>
      </w:pPr>
      <w:r>
        <w:rPr>
          <w:rFonts w:hint="default" w:ascii="Times New Roman" w:hAnsi="Times New Roman" w:eastAsia="楷体_GB2312" w:cs="Times New Roman"/>
          <w:color w:val="000000"/>
          <w:szCs w:val="21"/>
        </w:rPr>
        <w:t>注：此表由企业指导教师填写并按百分制评定成绩，由学生上传至</w:t>
      </w:r>
      <w:r>
        <w:rPr>
          <w:rFonts w:hint="eastAsia" w:ascii="Times New Roman" w:hAnsi="Times New Roman" w:eastAsia="楷体_GB2312" w:cs="Times New Roman"/>
          <w:color w:val="000000"/>
          <w:szCs w:val="21"/>
          <w:lang w:eastAsia="zh-CN"/>
        </w:rPr>
        <w:t>岗位实习</w:t>
      </w:r>
      <w:r>
        <w:rPr>
          <w:rFonts w:hint="default" w:ascii="Times New Roman" w:hAnsi="Times New Roman" w:eastAsia="楷体_GB2312" w:cs="Times New Roman"/>
          <w:color w:val="000000"/>
          <w:szCs w:val="21"/>
        </w:rPr>
        <w:t>管理系统，并将企业指导教师评分填入</w:t>
      </w:r>
      <w:r>
        <w:rPr>
          <w:rFonts w:hint="eastAsia" w:ascii="Times New Roman" w:hAnsi="Times New Roman" w:eastAsia="楷体_GB2312" w:cs="Times New Roman"/>
          <w:color w:val="000000"/>
          <w:szCs w:val="21"/>
          <w:lang w:eastAsia="zh-CN"/>
        </w:rPr>
        <w:t>岗位实习</w:t>
      </w:r>
      <w:r>
        <w:rPr>
          <w:rFonts w:hint="default" w:ascii="Times New Roman" w:hAnsi="Times New Roman" w:eastAsia="楷体_GB2312" w:cs="Times New Roman"/>
          <w:color w:val="000000"/>
          <w:szCs w:val="21"/>
        </w:rPr>
        <w:t>管理系统相应位置，随后将此表交至校内指导教师处，由</w:t>
      </w:r>
      <w:r>
        <w:rPr>
          <w:rFonts w:hint="eastAsia" w:ascii="Times New Roman" w:hAnsi="Times New Roman" w:eastAsia="楷体_GB2312" w:cs="Times New Roman"/>
          <w:color w:val="000000"/>
          <w:szCs w:val="21"/>
          <w:lang w:eastAsia="zh-CN"/>
        </w:rPr>
        <w:t>岗位实习</w:t>
      </w:r>
      <w:r>
        <w:rPr>
          <w:rFonts w:hint="default" w:ascii="Times New Roman" w:hAnsi="Times New Roman" w:eastAsia="楷体_GB2312" w:cs="Times New Roman"/>
          <w:color w:val="000000"/>
          <w:szCs w:val="21"/>
        </w:rPr>
        <w:t>校内指导教师进行审核。</w:t>
      </w:r>
    </w:p>
    <w:p>
      <w:pPr>
        <w:adjustRightInd w:val="0"/>
        <w:snapToGrid w:val="0"/>
        <w:rPr>
          <w:rFonts w:hint="default" w:ascii="Times New Roman" w:hAnsi="Times New Roman" w:eastAsia="楷体_GB2312" w:cs="Times New Roman"/>
          <w:color w:val="000000"/>
          <w:szCs w:val="21"/>
        </w:rPr>
      </w:pPr>
    </w:p>
    <w:p>
      <w:pPr>
        <w:adjustRightInd w:val="0"/>
        <w:snapToGrid w:val="0"/>
        <w:rPr>
          <w:rFonts w:hint="default" w:ascii="Times New Roman" w:hAnsi="Times New Roman" w:eastAsia="楷体_GB2312" w:cs="Times New Roman"/>
          <w:color w:val="000000"/>
          <w:sz w:val="24"/>
          <w:szCs w:val="24"/>
        </w:rPr>
      </w:pPr>
    </w:p>
    <w:p>
      <w:pPr>
        <w:adjustRightInd w:val="0"/>
        <w:snapToGrid w:val="0"/>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企业指导教师签字：</w:t>
      </w:r>
    </w:p>
    <w:p>
      <w:pPr>
        <w:adjustRightInd w:val="0"/>
        <w:snapToGrid w:val="0"/>
        <w:rPr>
          <w:rFonts w:hint="default" w:ascii="Times New Roman" w:hAnsi="Times New Roman" w:eastAsia="楷体_GB2312" w:cs="Times New Roman"/>
          <w:color w:val="000000"/>
          <w:sz w:val="28"/>
          <w:szCs w:val="28"/>
        </w:rPr>
      </w:pPr>
    </w:p>
    <w:p>
      <w:pPr>
        <w:adjustRightInd w:val="0"/>
        <w:snapToGrid w:val="0"/>
        <w:rPr>
          <w:rFonts w:hint="default" w:ascii="Times New Roman" w:hAnsi="Times New Roman" w:eastAsia="楷体_GB2312" w:cs="Times New Roman"/>
          <w:color w:val="000000"/>
          <w:sz w:val="28"/>
          <w:szCs w:val="28"/>
        </w:rPr>
      </w:pPr>
    </w:p>
    <w:p>
      <w:pPr>
        <w:adjustRightInd w:val="0"/>
        <w:snapToGrid w:val="0"/>
        <w:rPr>
          <w:rFonts w:hint="default" w:ascii="Times New Roman" w:hAnsi="Times New Roman" w:eastAsia="楷体_GB2312" w:cs="Times New Roman"/>
          <w:color w:val="000000"/>
          <w:sz w:val="28"/>
          <w:szCs w:val="28"/>
        </w:rPr>
      </w:pPr>
      <w:r>
        <w:rPr>
          <w:rFonts w:hint="default" w:ascii="Times New Roman" w:hAnsi="Times New Roman" w:eastAsia="楷体_GB2312" w:cs="Times New Roman"/>
          <w:color w:val="000000"/>
          <w:sz w:val="28"/>
          <w:szCs w:val="28"/>
        </w:rPr>
        <w:t>单位盖章：             年    月     日</w:t>
      </w:r>
    </w:p>
    <w:p>
      <w:pPr>
        <w:adjustRightInd w:val="0"/>
        <w:snapToGrid w:val="0"/>
        <w:rPr>
          <w:rFonts w:hint="default" w:ascii="Times New Roman" w:hAnsi="Times New Roman" w:eastAsia="楷体_GB2312" w:cs="Times New Roman"/>
          <w:color w:val="000000"/>
          <w:sz w:val="28"/>
          <w:szCs w:val="28"/>
        </w:rPr>
      </w:pPr>
    </w:p>
    <w:sectPr>
      <w:headerReference r:id="rId7"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 w:name="方正小标宋简体">
    <w:altName w:val="黑体"/>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3"/>
    </w:pPr>
    <w:r>
      <w:rPr>
        <w:rFonts w:ascii="Calibri" w:hAnsi="Calibri" w:eastAsia="宋体" w:cs="黑体"/>
        <w:kern w:val="2"/>
        <w:sz w:val="18"/>
        <w:szCs w:val="18"/>
        <w:lang w:val="en-US" w:eastAsia="zh-CN" w:bidi="ar-SA"/>
      </w:rPr>
      <w:pict>
        <v:shape id="Quad Arrow 1" o:spid="_x0000_s1025" type="#_x0000_t202" style="position:absolute;left:0;margin-top:0pt;height:144pt;width:144pt;mso-position-horizontal:center;mso-position-horizontal-relative:margin;mso-wrap-style:none;rotation:0f;z-index:251658240;" o:ole="f" fillcolor="#FFFFFF" filled="f" o:preferrelative="t" stroked="f" coordorigin="0,0" coordsize="21600,21600">
          <v:fill on="f" color2="#FFFFFF" focus="0%"/>
          <v:imagedata gain="65536f" blacklevel="0f" gamma="0"/>
          <o:lock v:ext="edit" position="f" selection="f" grouping="f" rotation="f" cropping="f" text="f" aspectratio="f"/>
          <v:textbox inset="0.00pt,0.00pt,0.00pt,0.00pt"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- 11 -</w:t>
                </w:r>
                <w:r>
                  <w:rPr>
                    <w:rFonts w:hint="eastAsia"/>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NotDisplayPageBoundaries w:val="1"/>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YmExMGQ1OGRjZDJkYmQ1ODZlMzY4MDg0MjhkY2Y2MGYifQ=="/>
  </w:docVars>
  <w:rsids>
    <w:rsidRoot w:val="37636D00"/>
    <w:rsid w:val="0002167A"/>
    <w:rsid w:val="00107A04"/>
    <w:rsid w:val="0016317B"/>
    <w:rsid w:val="00171114"/>
    <w:rsid w:val="001F7AF5"/>
    <w:rsid w:val="00282CDE"/>
    <w:rsid w:val="002D6518"/>
    <w:rsid w:val="002F69B0"/>
    <w:rsid w:val="003C220A"/>
    <w:rsid w:val="0042434D"/>
    <w:rsid w:val="004B008A"/>
    <w:rsid w:val="005B6211"/>
    <w:rsid w:val="006329B6"/>
    <w:rsid w:val="00655312"/>
    <w:rsid w:val="006C2E16"/>
    <w:rsid w:val="00764EAD"/>
    <w:rsid w:val="00774ADE"/>
    <w:rsid w:val="007E54E1"/>
    <w:rsid w:val="0082362C"/>
    <w:rsid w:val="0086001F"/>
    <w:rsid w:val="008F253E"/>
    <w:rsid w:val="00950366"/>
    <w:rsid w:val="009E692E"/>
    <w:rsid w:val="009F0948"/>
    <w:rsid w:val="00A20AB2"/>
    <w:rsid w:val="00A269FC"/>
    <w:rsid w:val="00B975CB"/>
    <w:rsid w:val="00BA213B"/>
    <w:rsid w:val="00BB42DD"/>
    <w:rsid w:val="00BF768C"/>
    <w:rsid w:val="00CE45AA"/>
    <w:rsid w:val="00D07111"/>
    <w:rsid w:val="00D71262"/>
    <w:rsid w:val="00D800B1"/>
    <w:rsid w:val="00DD5099"/>
    <w:rsid w:val="00E2357F"/>
    <w:rsid w:val="00E73B63"/>
    <w:rsid w:val="00E81148"/>
    <w:rsid w:val="00EB2F1E"/>
    <w:rsid w:val="00EC664A"/>
    <w:rsid w:val="00F515CA"/>
    <w:rsid w:val="00F97128"/>
    <w:rsid w:val="00FA7F34"/>
    <w:rsid w:val="012C623E"/>
    <w:rsid w:val="01B11DF1"/>
    <w:rsid w:val="02321CB0"/>
    <w:rsid w:val="02613626"/>
    <w:rsid w:val="04370E91"/>
    <w:rsid w:val="0BB54DF0"/>
    <w:rsid w:val="11E8000F"/>
    <w:rsid w:val="132A6DC7"/>
    <w:rsid w:val="14FD1BFD"/>
    <w:rsid w:val="193C2E23"/>
    <w:rsid w:val="1FA8216A"/>
    <w:rsid w:val="25111A5F"/>
    <w:rsid w:val="2ED47AB4"/>
    <w:rsid w:val="36170E94"/>
    <w:rsid w:val="37636D00"/>
    <w:rsid w:val="3B444D6D"/>
    <w:rsid w:val="3FF03DBE"/>
    <w:rsid w:val="42F35DCA"/>
    <w:rsid w:val="447C5003"/>
    <w:rsid w:val="4D632434"/>
    <w:rsid w:val="4F723E9D"/>
    <w:rsid w:val="527757EC"/>
    <w:rsid w:val="52D165CC"/>
    <w:rsid w:val="56527C87"/>
    <w:rsid w:val="57D237F4"/>
    <w:rsid w:val="59591F23"/>
    <w:rsid w:val="60354283"/>
    <w:rsid w:val="62536580"/>
    <w:rsid w:val="62A31D33"/>
    <w:rsid w:val="6D535020"/>
    <w:rsid w:val="6F9E6016"/>
    <w:rsid w:val="72517611"/>
    <w:rsid w:val="773D5A33"/>
    <w:rsid w:val="7DF1357D"/>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2"/>
      <w:lang w:val="en-US" w:eastAsia="zh-CN" w:bidi="ar-SA"/>
    </w:rPr>
  </w:style>
  <w:style w:type="character" w:default="1" w:styleId="6">
    <w:name w:val="Default Paragraph Font"/>
    <w:unhideWhenUsed/>
    <w:qFormat/>
    <w:uiPriority w:val="1"/>
  </w:style>
  <w:style w:type="table" w:default="1" w:styleId="8">
    <w:name w:val="Normal Table"/>
    <w:unhideWhenUsed/>
    <w:uiPriority w:val="99"/>
    <w:tblPr>
      <w:tblStyle w:val="8"/>
      <w:tblLayout w:type="fixed"/>
      <w:tblCellMar>
        <w:top w:w="0" w:type="dxa"/>
        <w:left w:w="108" w:type="dxa"/>
        <w:bottom w:w="0" w:type="dxa"/>
        <w:right w:w="108" w:type="dxa"/>
      </w:tblCellMar>
    </w:tblPr>
    <w:tcPr>
      <w:textDirection w:val="lrTb"/>
    </w:tcPr>
  </w:style>
  <w:style w:type="paragraph" w:styleId="2">
    <w:name w:val="Plain Text"/>
    <w:basedOn w:val="1"/>
    <w:link w:val="11"/>
    <w:uiPriority w:val="0"/>
    <w:rPr>
      <w:rFonts w:ascii="宋体" w:hAnsi="Courier New" w:eastAsia="宋体" w:cs="Courier New"/>
      <w:szCs w:val="21"/>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7">
    <w:name w:val="page number"/>
    <w:basedOn w:val="6"/>
    <w:uiPriority w:val="0"/>
    <w:rPr/>
  </w:style>
  <w:style w:type="table" w:styleId="9">
    <w:name w:val="Table Grid"/>
    <w:basedOn w:val="8"/>
    <w:qFormat/>
    <w:uiPriority w:val="0"/>
    <w:pPr>
      <w:widowControl w:val="0"/>
      <w:jc w:val="both"/>
    </w:pPr>
    <w:tblPr>
      <w:tblStyle w:val="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cPr>
      <w:textDirection w:val="lrTb"/>
    </w:tcPr>
  </w:style>
  <w:style w:type="paragraph" w:customStyle="1" w:styleId="10">
    <w:name w:val="p0"/>
    <w:basedOn w:val="1"/>
    <w:qFormat/>
    <w:uiPriority w:val="0"/>
    <w:pPr>
      <w:widowControl/>
    </w:pPr>
    <w:rPr>
      <w:rFonts w:ascii="Times New Roman" w:hAnsi="Times New Roman" w:eastAsia="宋体" w:cs="Times New Roman"/>
      <w:kern w:val="0"/>
      <w:szCs w:val="21"/>
    </w:rPr>
  </w:style>
  <w:style w:type="character" w:customStyle="1" w:styleId="11">
    <w:name w:val="纯文本 Char"/>
    <w:basedOn w:val="6"/>
    <w:link w:val="2"/>
    <w:qFormat/>
    <w:uiPriority w:val="0"/>
    <w:rPr>
      <w:rFonts w:ascii="宋体" w:hAnsi="Courier New" w:cs="Courier New"/>
      <w:kern w:val="2"/>
      <w:sz w:val="21"/>
      <w:szCs w:val="21"/>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1.xml"/><Relationship Id="rId4" Type="http://schemas.openxmlformats.org/officeDocument/2006/relationships/header" Target="header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15</Pages>
  <Words>6108</Words>
  <Characters>6293</Characters>
  <Lines>52</Lines>
  <Paragraphs>14</Paragraphs>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2018-07-05T01:09:00Z</dcterms:created>
  <dc:creator>hag2221161</dc:creator>
  <cp:lastModifiedBy>lenovo</cp:lastModifiedBy>
  <dcterms:modified xsi:type="dcterms:W3CDTF">2022-06-23T04:01:36Z</dcterms:modified>
  <dc:title>陕西铁路工程职业技术学院</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y fmtid="{D5CDD505-2E9C-101B-9397-08002B2CF9AE}" pid="3" name="ICV">
    <vt:lpwstr>16D022B1D35D4BC48F3A3F0208441820</vt:lpwstr>
  </property>
</Properties>
</file>